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DA7993">
      <w:pPr>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2515D9" w:rsidRDefault="00DA7993" w:rsidP="002515D9">
      <w:pPr>
        <w:spacing w:before="480"/>
        <w:rPr>
          <w:rFonts w:ascii="Arial" w:hAnsi="Arial" w:cs="Arial"/>
          <w:b/>
          <w:bCs/>
          <w:color w:val="004994" w:themeColor="text2"/>
          <w:sz w:val="36"/>
          <w:szCs w:val="36"/>
        </w:rPr>
      </w:pPr>
      <w:r w:rsidRPr="002515D9">
        <w:rPr>
          <w:rFonts w:ascii="Arial" w:hAnsi="Arial" w:cs="Arial"/>
          <w:b/>
          <w:bCs/>
          <w:color w:val="004994" w:themeColor="text2"/>
          <w:sz w:val="36"/>
          <w:szCs w:val="36"/>
        </w:rPr>
        <w:t>Fachbereich AKTUELL FBHM-120</w:t>
      </w:r>
    </w:p>
    <w:p w14:paraId="1216AA4E" w14:textId="77777777" w:rsidR="00DA7993" w:rsidRPr="002515D9" w:rsidRDefault="00DA7993" w:rsidP="002515D9">
      <w:pPr>
        <w:spacing w:before="240"/>
        <w:rPr>
          <w:rFonts w:ascii="Arial" w:hAnsi="Arial" w:cs="Arial"/>
          <w:b/>
          <w:bCs/>
          <w:color w:val="004994" w:themeColor="text2"/>
          <w:sz w:val="36"/>
          <w:szCs w:val="36"/>
        </w:rPr>
      </w:pPr>
      <w:r w:rsidRPr="002515D9">
        <w:rPr>
          <w:rFonts w:ascii="Arial" w:hAnsi="Arial" w:cs="Arial"/>
          <w:b/>
          <w:bCs/>
          <w:color w:val="004994" w:themeColor="text2"/>
          <w:sz w:val="36"/>
          <w:szCs w:val="36"/>
        </w:rPr>
        <w:t xml:space="preserve">Maschinen der Zerspanung – Checklisten </w:t>
      </w:r>
    </w:p>
    <w:p w14:paraId="38A58B1C" w14:textId="77777777" w:rsidR="002515D9" w:rsidRDefault="00DA7993" w:rsidP="002515D9">
      <w:pPr>
        <w:spacing w:before="240"/>
        <w:rPr>
          <w:rFonts w:ascii="Arial" w:hAnsi="Arial" w:cs="Arial"/>
          <w:sz w:val="28"/>
          <w:szCs w:val="28"/>
        </w:rPr>
      </w:pPr>
      <w:r w:rsidRPr="008D79B8">
        <w:rPr>
          <w:rFonts w:ascii="Arial" w:hAnsi="Arial" w:cs="Arial"/>
          <w:sz w:val="28"/>
          <w:szCs w:val="28"/>
        </w:rPr>
        <w:t xml:space="preserve">Die Vorlage entspricht der Checkliste </w:t>
      </w:r>
    </w:p>
    <w:p w14:paraId="492B730B" w14:textId="77777777" w:rsidR="002515D9" w:rsidRDefault="00B65A51" w:rsidP="002515D9">
      <w:pPr>
        <w:spacing w:before="240"/>
        <w:rPr>
          <w:rFonts w:ascii="Arial" w:hAnsi="Arial" w:cs="Arial"/>
          <w:sz w:val="28"/>
          <w:szCs w:val="28"/>
        </w:rPr>
      </w:pPr>
      <w:r>
        <w:rPr>
          <w:rFonts w:ascii="Arial" w:hAnsi="Arial" w:cs="Arial"/>
          <w:b/>
          <w:bCs/>
          <w:sz w:val="28"/>
          <w:szCs w:val="28"/>
        </w:rPr>
        <w:t>A</w:t>
      </w:r>
      <w:r w:rsidR="003A77A9">
        <w:rPr>
          <w:rFonts w:ascii="Arial" w:hAnsi="Arial" w:cs="Arial"/>
          <w:b/>
          <w:bCs/>
          <w:sz w:val="28"/>
          <w:szCs w:val="28"/>
        </w:rPr>
        <w:t xml:space="preserve"> </w:t>
      </w:r>
      <w:r>
        <w:rPr>
          <w:rFonts w:ascii="Arial" w:hAnsi="Arial" w:cs="Arial"/>
          <w:b/>
          <w:bCs/>
          <w:sz w:val="28"/>
          <w:szCs w:val="28"/>
        </w:rPr>
        <w:t>1.5</w:t>
      </w:r>
      <w:r w:rsidR="00DA7993" w:rsidRPr="008D79B8">
        <w:rPr>
          <w:rFonts w:ascii="Arial" w:hAnsi="Arial" w:cs="Arial"/>
          <w:sz w:val="28"/>
          <w:szCs w:val="28"/>
        </w:rPr>
        <w:t xml:space="preserve"> </w:t>
      </w:r>
      <w:r w:rsidR="00DA7993" w:rsidRPr="00B65A51">
        <w:rPr>
          <w:rFonts w:ascii="Arial" w:hAnsi="Arial" w:cs="Arial"/>
          <w:sz w:val="28"/>
          <w:szCs w:val="28"/>
        </w:rPr>
        <w:t>„</w:t>
      </w:r>
      <w:r w:rsidRPr="008C13FB">
        <w:rPr>
          <w:rFonts w:ascii="Arial" w:hAnsi="Arial" w:cs="Arial"/>
          <w:b/>
          <w:bCs/>
          <w:sz w:val="28"/>
          <w:szCs w:val="28"/>
        </w:rPr>
        <w:t>Ein-/Mehrspindeldrehautomaten (alt) ohne CE-Kennzeichnung</w:t>
      </w:r>
      <w:r w:rsidR="00DA7993" w:rsidRPr="008C13FB">
        <w:rPr>
          <w:rFonts w:ascii="Arial" w:hAnsi="Arial" w:cs="Arial"/>
          <w:b/>
          <w:bCs/>
          <w:sz w:val="28"/>
          <w:szCs w:val="28"/>
        </w:rPr>
        <w:t>“</w:t>
      </w:r>
      <w:r w:rsidR="00DA7993" w:rsidRPr="008D79B8">
        <w:rPr>
          <w:rFonts w:ascii="Arial" w:hAnsi="Arial" w:cs="Arial"/>
          <w:sz w:val="28"/>
          <w:szCs w:val="28"/>
        </w:rPr>
        <w:t xml:space="preserve"> </w:t>
      </w:r>
    </w:p>
    <w:p w14:paraId="01ED4708" w14:textId="22E9360E" w:rsidR="00DA7993" w:rsidRDefault="00DA7993" w:rsidP="002515D9">
      <w:pPr>
        <w:spacing w:before="24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B12F20">
        <w:rPr>
          <w:rFonts w:ascii="Arial" w:hAnsi="Arial" w:cs="Arial"/>
          <w:sz w:val="28"/>
          <w:szCs w:val="28"/>
        </w:rPr>
        <w:t xml:space="preserve">, </w:t>
      </w:r>
      <w:r w:rsidR="002515D9">
        <w:rPr>
          <w:rFonts w:ascii="Arial" w:hAnsi="Arial" w:cs="Arial"/>
          <w:sz w:val="28"/>
          <w:szCs w:val="28"/>
        </w:rPr>
        <w:br/>
      </w:r>
      <w:r w:rsidR="00B12F20">
        <w:rPr>
          <w:rFonts w:ascii="Arial" w:hAnsi="Arial" w:cs="Arial"/>
          <w:sz w:val="28"/>
          <w:szCs w:val="28"/>
        </w:rPr>
        <w:t>Stand</w:t>
      </w:r>
      <w:r w:rsidR="0078639C">
        <w:rPr>
          <w:rFonts w:ascii="Arial" w:hAnsi="Arial" w:cs="Arial"/>
          <w:sz w:val="28"/>
          <w:szCs w:val="28"/>
        </w:rPr>
        <w:t xml:space="preserve"> 01/2022.</w:t>
      </w:r>
    </w:p>
    <w:p w14:paraId="06CABC66" w14:textId="675B9265" w:rsidR="00DA7993" w:rsidRDefault="00DA7993" w:rsidP="002515D9">
      <w:pPr>
        <w:spacing w:before="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2515D9" w:rsidRPr="00B018EA">
          <w:rPr>
            <w:rStyle w:val="Hyperlink"/>
            <w:rFonts w:ascii="Arial" w:hAnsi="Arial" w:cs="Arial"/>
            <w:color w:val="0563C1"/>
            <w:sz w:val="28"/>
            <w:szCs w:val="28"/>
            <w:u w:val="single"/>
          </w:rPr>
          <w:t>www.DGUV.de</w:t>
        </w:r>
      </w:hyperlink>
      <w:r w:rsidR="002515D9" w:rsidRPr="00B018EA">
        <w:rPr>
          <w:rFonts w:ascii="Arial" w:hAnsi="Arial" w:cs="Arial"/>
          <w:sz w:val="28"/>
          <w:szCs w:val="28"/>
        </w:rPr>
        <w:t>,</w:t>
      </w:r>
      <w:r w:rsidRPr="008D79B8">
        <w:rPr>
          <w:rFonts w:ascii="Arial" w:hAnsi="Arial" w:cs="Arial"/>
          <w:sz w:val="28"/>
          <w:szCs w:val="28"/>
        </w:rPr>
        <w:t xml:space="preserve"> Webcode</w:t>
      </w:r>
      <w:r w:rsidR="00A03029">
        <w:rPr>
          <w:rFonts w:ascii="Arial" w:hAnsi="Arial" w:cs="Arial"/>
          <w:sz w:val="28"/>
          <w:szCs w:val="28"/>
        </w:rPr>
        <w:t xml:space="preserve"> p022255.</w:t>
      </w:r>
    </w:p>
    <w:p w14:paraId="64600EDB" w14:textId="021846F8" w:rsidR="009F7B9D" w:rsidRPr="009F7B9D" w:rsidRDefault="009F7B9D" w:rsidP="002515D9">
      <w:pPr>
        <w:spacing w:before="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5426CBA9" w14:textId="77777777" w:rsidR="009F7B9D" w:rsidRPr="009F7B9D" w:rsidRDefault="009F7B9D" w:rsidP="009F7B9D">
      <w:pPr>
        <w:rPr>
          <w:rFonts w:ascii="Arial" w:hAnsi="Arial" w:cs="Arial"/>
          <w:color w:val="auto"/>
          <w:sz w:val="28"/>
          <w:szCs w:val="28"/>
        </w:rPr>
      </w:pPr>
    </w:p>
    <w:p w14:paraId="6F600602" w14:textId="77777777" w:rsidR="009F7B9D" w:rsidRPr="009F7B9D" w:rsidRDefault="009F7B9D" w:rsidP="009F7B9D">
      <w:pPr>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51D35EFB" w14:textId="77777777" w:rsidR="009F7B9D" w:rsidRPr="009F7B9D" w:rsidRDefault="009F7B9D" w:rsidP="009F7B9D">
      <w:pPr>
        <w:rPr>
          <w:rFonts w:ascii="Arial" w:hAnsi="Arial" w:cs="Arial"/>
          <w:color w:val="auto"/>
          <w:sz w:val="28"/>
          <w:szCs w:val="28"/>
        </w:rPr>
      </w:pPr>
    </w:p>
    <w:p w14:paraId="34EF9E86" w14:textId="77777777" w:rsidR="009F7B9D" w:rsidRPr="009F7B9D" w:rsidRDefault="009F7B9D" w:rsidP="009F7B9D">
      <w:pPr>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3037B679" w14:textId="77777777" w:rsidR="009F7B9D" w:rsidRPr="008D79B8" w:rsidRDefault="009F7B9D" w:rsidP="00DA7993">
      <w:pPr>
        <w:rPr>
          <w:rFonts w:ascii="Arial" w:hAnsi="Arial" w:cs="Arial"/>
          <w:sz w:val="28"/>
          <w:szCs w:val="28"/>
        </w:rPr>
      </w:pP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6FB17ABA" w14:textId="77777777" w:rsidR="009F7B9D" w:rsidRPr="00410EB3" w:rsidRDefault="009F7B9D" w:rsidP="009F7B9D">
      <w:pPr>
        <w:pStyle w:val="Anlageberschrift2"/>
        <w:rPr>
          <w:rFonts w:ascii="Arial" w:hAnsi="Arial" w:cs="Arial"/>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410EB3">
        <w:rPr>
          <w:rFonts w:ascii="Arial" w:hAnsi="Arial" w:cs="Arial"/>
        </w:rPr>
        <w:lastRenderedPageBreak/>
        <w:t xml:space="preserve">A 1.5 </w:t>
      </w:r>
      <w:bookmarkStart w:id="38" w:name="_Hlk107222188"/>
      <w:r w:rsidRPr="00410EB3">
        <w:rPr>
          <w:rFonts w:ascii="Arial" w:hAnsi="Arial" w:cs="Arial"/>
        </w:rPr>
        <w:t>Ein-/Mehrspindeldrehautomaten (alt) ohne CE-Kennzeichnung</w:t>
      </w:r>
      <w:bookmarkEnd w:id="38"/>
    </w:p>
    <w:p w14:paraId="06BE2C1F" w14:textId="77777777" w:rsidR="009F7B9D" w:rsidRPr="00410EB3" w:rsidRDefault="009F7B9D" w:rsidP="002E65F7">
      <w:pPr>
        <w:pStyle w:val="Text"/>
        <w:spacing w:before="240" w:after="240"/>
        <w:rPr>
          <w:rFonts w:ascii="Arial" w:hAnsi="Arial" w:cs="Arial"/>
          <w:szCs w:val="22"/>
        </w:rPr>
      </w:pPr>
      <w:r w:rsidRPr="00410EB3">
        <w:rPr>
          <w:rFonts w:ascii="Arial" w:hAnsi="Arial" w:cs="Arial"/>
          <w:szCs w:val="22"/>
        </w:rPr>
        <w:t>Hinweis: Die Checkliste erhebt nicht den Anspruch auf Vollständigkeit!</w:t>
      </w:r>
    </w:p>
    <w:p w14:paraId="48AF4467" w14:textId="77777777" w:rsidR="009F7B9D" w:rsidRPr="00410EB3" w:rsidRDefault="009F7B9D" w:rsidP="002E65F7">
      <w:pPr>
        <w:pStyle w:val="Text"/>
        <w:spacing w:before="240" w:after="240"/>
        <w:rPr>
          <w:rFonts w:ascii="Arial" w:hAnsi="Arial" w:cs="Arial"/>
          <w:szCs w:val="22"/>
        </w:rPr>
      </w:pPr>
      <w:r w:rsidRPr="00410EB3">
        <w:rPr>
          <w:rFonts w:ascii="Arial" w:hAnsi="Arial" w:cs="Arial"/>
          <w:szCs w:val="22"/>
        </w:rPr>
        <w:t xml:space="preserve">Mindestanforderungen gemäß Betriebssicherheitsverordnung (BetrSichV) </w:t>
      </w:r>
    </w:p>
    <w:p w14:paraId="06E00487" w14:textId="77777777" w:rsidR="009F7B9D" w:rsidRPr="00410EB3" w:rsidRDefault="009F7B9D" w:rsidP="002E65F7">
      <w:pPr>
        <w:pStyle w:val="Text"/>
        <w:spacing w:before="240" w:after="240"/>
        <w:jc w:val="left"/>
        <w:rPr>
          <w:rFonts w:ascii="Arial" w:hAnsi="Arial" w:cs="Arial"/>
          <w:szCs w:val="22"/>
        </w:rPr>
      </w:pPr>
      <w:r w:rsidRPr="00410EB3">
        <w:rPr>
          <w:rFonts w:ascii="Arial" w:hAnsi="Arial" w:cs="Arial"/>
          <w:szCs w:val="22"/>
        </w:rPr>
        <w:t>Anwendungsbereich: Drehmaschinen, die für die Serienproduktion von Teilen nach einem vorgege</w:t>
      </w:r>
      <w:r w:rsidRPr="00410EB3">
        <w:rPr>
          <w:rFonts w:ascii="Arial" w:hAnsi="Arial" w:cs="Arial"/>
          <w:szCs w:val="22"/>
        </w:rPr>
        <w:softHyphen/>
        <w:t>benen NC- und/oder mechanischem Programm (z. B. durch Steuerkurven oder Schablonen) gesteuert werden und mit einem Materialmagazin ausgerüstet sind. Bei Maschinen mit, zum Beispiel, zusätzlichen Entnahmetechnik/Robotersystemen im Sinne der VDI-Richtlinie 2854 sind besondere Überprüfungen und Bewertungen in jedem Einzelfall erforderlich.</w:t>
      </w:r>
    </w:p>
    <w:p w14:paraId="5B1A721A" w14:textId="77777777" w:rsidR="009F7B9D" w:rsidRPr="00410EB3" w:rsidRDefault="009F7B9D" w:rsidP="002E65F7">
      <w:pPr>
        <w:pStyle w:val="Text"/>
        <w:spacing w:before="240" w:after="480"/>
        <w:rPr>
          <w:rFonts w:ascii="Arial" w:hAnsi="Arial" w:cs="Arial"/>
          <w:color w:val="auto"/>
          <w:szCs w:val="22"/>
        </w:rPr>
      </w:pPr>
      <w:r w:rsidRPr="00410EB3">
        <w:rPr>
          <w:rFonts w:ascii="Arial" w:hAnsi="Arial" w:cs="Arial"/>
          <w:color w:val="auto"/>
          <w:szCs w:val="22"/>
        </w:rPr>
        <w:t>Der Stand der Technik bei der Verwendung von Arbeitsmitteln kann sich im Laufe der Verwendungs</w:t>
      </w:r>
      <w:r w:rsidRPr="00410EB3">
        <w:rPr>
          <w:rFonts w:ascii="Arial" w:hAnsi="Arial" w:cs="Arial"/>
          <w:color w:val="auto"/>
          <w:szCs w:val="22"/>
        </w:rPr>
        <w:softHyphen/>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20983F17" w14:textId="77777777" w:rsidR="009F7B9D" w:rsidRPr="00410EB3" w:rsidRDefault="009F7B9D" w:rsidP="009F7B9D">
      <w:pPr>
        <w:rPr>
          <w:rFonts w:ascii="Arial" w:hAnsi="Arial" w:cs="Arial"/>
          <w:sz w:val="22"/>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9F7B9D" w:rsidRPr="00410EB3" w14:paraId="0C513D09" w14:textId="77777777" w:rsidTr="008E15EE">
        <w:trPr>
          <w:trHeight w:hRule="exact" w:val="454"/>
        </w:trPr>
        <w:tc>
          <w:tcPr>
            <w:tcW w:w="2977" w:type="dxa"/>
            <w:tcBorders>
              <w:top w:val="nil"/>
              <w:bottom w:val="nil"/>
              <w:right w:val="nil"/>
            </w:tcBorders>
            <w:vAlign w:val="center"/>
          </w:tcPr>
          <w:p w14:paraId="0BB92190" w14:textId="77777777" w:rsidR="009F7B9D" w:rsidRPr="00410EB3" w:rsidRDefault="009F7B9D" w:rsidP="008E15EE">
            <w:pPr>
              <w:rPr>
                <w:rFonts w:ascii="Arial" w:hAnsi="Arial" w:cs="Arial"/>
                <w:b/>
                <w:sz w:val="22"/>
                <w:szCs w:val="22"/>
              </w:rPr>
            </w:pPr>
            <w:r w:rsidRPr="00410EB3">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58493A5F" w14:textId="74A28554" w:rsidR="009F7B9D" w:rsidRPr="00410EB3" w:rsidRDefault="003A77A9"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9"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9"/>
          </w:p>
        </w:tc>
      </w:tr>
      <w:tr w:rsidR="003A77A9" w:rsidRPr="00410EB3" w14:paraId="03BDCD53" w14:textId="77777777" w:rsidTr="008E15EE">
        <w:trPr>
          <w:trHeight w:hRule="exact" w:val="454"/>
        </w:trPr>
        <w:tc>
          <w:tcPr>
            <w:tcW w:w="2977" w:type="dxa"/>
            <w:tcBorders>
              <w:top w:val="nil"/>
              <w:bottom w:val="nil"/>
              <w:right w:val="nil"/>
            </w:tcBorders>
            <w:shd w:val="clear" w:color="auto" w:fill="auto"/>
            <w:vAlign w:val="center"/>
          </w:tcPr>
          <w:p w14:paraId="239F32AD" w14:textId="77777777" w:rsidR="003A77A9" w:rsidRPr="00410EB3" w:rsidRDefault="003A77A9" w:rsidP="003A77A9">
            <w:pPr>
              <w:rPr>
                <w:rFonts w:ascii="Arial" w:hAnsi="Arial" w:cs="Arial"/>
                <w:b/>
                <w:sz w:val="22"/>
                <w:szCs w:val="22"/>
              </w:rPr>
            </w:pPr>
            <w:r w:rsidRPr="00410EB3">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D67D75D" w14:textId="41A35823" w:rsidR="003A77A9" w:rsidRPr="00410EB3" w:rsidRDefault="003A77A9" w:rsidP="003A77A9">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3A77A9" w:rsidRPr="00410EB3" w14:paraId="31AA43AA" w14:textId="77777777" w:rsidTr="0015601F">
        <w:trPr>
          <w:trHeight w:hRule="exact" w:val="454"/>
        </w:trPr>
        <w:tc>
          <w:tcPr>
            <w:tcW w:w="2977" w:type="dxa"/>
            <w:tcBorders>
              <w:top w:val="nil"/>
              <w:bottom w:val="nil"/>
              <w:right w:val="nil"/>
            </w:tcBorders>
            <w:vAlign w:val="center"/>
          </w:tcPr>
          <w:p w14:paraId="237AA805" w14:textId="77777777" w:rsidR="003A77A9" w:rsidRPr="00410EB3" w:rsidRDefault="003A77A9" w:rsidP="003A77A9">
            <w:pPr>
              <w:rPr>
                <w:rFonts w:ascii="Arial" w:hAnsi="Arial" w:cs="Arial"/>
                <w:b/>
                <w:sz w:val="22"/>
                <w:szCs w:val="22"/>
              </w:rPr>
            </w:pPr>
            <w:r w:rsidRPr="00410EB3">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338C8A81" w14:textId="30974C63"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r w:rsidR="003A77A9" w:rsidRPr="00410EB3" w14:paraId="140AEBEA" w14:textId="77777777" w:rsidTr="0015601F">
        <w:trPr>
          <w:trHeight w:hRule="exact" w:val="454"/>
        </w:trPr>
        <w:tc>
          <w:tcPr>
            <w:tcW w:w="2977" w:type="dxa"/>
            <w:tcBorders>
              <w:top w:val="nil"/>
              <w:bottom w:val="nil"/>
              <w:right w:val="nil"/>
            </w:tcBorders>
            <w:shd w:val="clear" w:color="auto" w:fill="auto"/>
            <w:vAlign w:val="center"/>
          </w:tcPr>
          <w:p w14:paraId="6BF2B190" w14:textId="77777777" w:rsidR="003A77A9" w:rsidRPr="00410EB3" w:rsidRDefault="003A77A9" w:rsidP="003A77A9">
            <w:pPr>
              <w:rPr>
                <w:rFonts w:ascii="Arial" w:hAnsi="Arial" w:cs="Arial"/>
                <w:b/>
                <w:sz w:val="22"/>
                <w:szCs w:val="22"/>
              </w:rPr>
            </w:pPr>
            <w:r w:rsidRPr="00410EB3">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5892D53A" w14:textId="375A3D91"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r w:rsidR="003A77A9" w:rsidRPr="00410EB3" w14:paraId="1FBCDF28" w14:textId="77777777" w:rsidTr="0015601F">
        <w:trPr>
          <w:trHeight w:hRule="exact" w:val="454"/>
        </w:trPr>
        <w:tc>
          <w:tcPr>
            <w:tcW w:w="2977" w:type="dxa"/>
            <w:tcBorders>
              <w:top w:val="nil"/>
              <w:bottom w:val="nil"/>
              <w:right w:val="nil"/>
            </w:tcBorders>
            <w:vAlign w:val="center"/>
          </w:tcPr>
          <w:p w14:paraId="02091B52" w14:textId="77777777" w:rsidR="003A77A9" w:rsidRPr="00410EB3" w:rsidRDefault="003A77A9" w:rsidP="003A77A9">
            <w:pPr>
              <w:rPr>
                <w:rFonts w:ascii="Arial" w:hAnsi="Arial" w:cs="Arial"/>
                <w:b/>
                <w:sz w:val="22"/>
                <w:szCs w:val="22"/>
              </w:rPr>
            </w:pPr>
            <w:r w:rsidRPr="00410EB3">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3269CBD1" w14:textId="1BF8C815"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r w:rsidR="003A77A9" w:rsidRPr="00410EB3" w14:paraId="7B0F5E6E" w14:textId="77777777" w:rsidTr="0015601F">
        <w:trPr>
          <w:trHeight w:hRule="exact" w:val="454"/>
        </w:trPr>
        <w:tc>
          <w:tcPr>
            <w:tcW w:w="2977" w:type="dxa"/>
            <w:tcBorders>
              <w:top w:val="nil"/>
              <w:bottom w:val="nil"/>
              <w:right w:val="nil"/>
            </w:tcBorders>
            <w:shd w:val="clear" w:color="auto" w:fill="auto"/>
            <w:vAlign w:val="center"/>
          </w:tcPr>
          <w:p w14:paraId="2BC9BDED" w14:textId="77777777" w:rsidR="003A77A9" w:rsidRPr="00410EB3" w:rsidRDefault="003A77A9" w:rsidP="003A77A9">
            <w:pPr>
              <w:rPr>
                <w:rFonts w:ascii="Arial" w:hAnsi="Arial" w:cs="Arial"/>
                <w:b/>
                <w:sz w:val="22"/>
                <w:szCs w:val="22"/>
              </w:rPr>
            </w:pPr>
            <w:r w:rsidRPr="00410EB3">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7587F001" w14:textId="32209064"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r w:rsidR="003A77A9" w:rsidRPr="00410EB3" w14:paraId="38EDF998" w14:textId="77777777" w:rsidTr="0015601F">
        <w:trPr>
          <w:trHeight w:hRule="exact" w:val="454"/>
        </w:trPr>
        <w:tc>
          <w:tcPr>
            <w:tcW w:w="2977" w:type="dxa"/>
            <w:tcBorders>
              <w:top w:val="nil"/>
              <w:bottom w:val="nil"/>
              <w:right w:val="nil"/>
            </w:tcBorders>
            <w:vAlign w:val="center"/>
          </w:tcPr>
          <w:p w14:paraId="17A69CC5" w14:textId="77777777" w:rsidR="003A77A9" w:rsidRPr="00410EB3" w:rsidRDefault="003A77A9" w:rsidP="003A77A9">
            <w:pPr>
              <w:rPr>
                <w:rFonts w:ascii="Arial" w:hAnsi="Arial" w:cs="Arial"/>
                <w:b/>
                <w:sz w:val="22"/>
                <w:szCs w:val="22"/>
              </w:rPr>
            </w:pPr>
            <w:r w:rsidRPr="00410EB3">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6DD90050" w14:textId="2650201A"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r w:rsidR="003A77A9" w:rsidRPr="00410EB3" w14:paraId="0AADC7C7" w14:textId="77777777" w:rsidTr="0015601F">
        <w:trPr>
          <w:trHeight w:hRule="exact" w:val="454"/>
        </w:trPr>
        <w:tc>
          <w:tcPr>
            <w:tcW w:w="2977" w:type="dxa"/>
            <w:tcBorders>
              <w:top w:val="nil"/>
              <w:bottom w:val="nil"/>
              <w:right w:val="nil"/>
            </w:tcBorders>
            <w:shd w:val="clear" w:color="auto" w:fill="auto"/>
            <w:vAlign w:val="center"/>
          </w:tcPr>
          <w:p w14:paraId="1C8D11DD" w14:textId="77777777" w:rsidR="003A77A9" w:rsidRPr="00410EB3" w:rsidRDefault="003A77A9" w:rsidP="003A77A9">
            <w:pPr>
              <w:rPr>
                <w:rFonts w:ascii="Arial" w:hAnsi="Arial" w:cs="Arial"/>
                <w:b/>
                <w:sz w:val="22"/>
                <w:szCs w:val="22"/>
              </w:rPr>
            </w:pPr>
            <w:r w:rsidRPr="00410EB3">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6AF3165C" w14:textId="6AEC3BC4"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r w:rsidR="003A77A9" w:rsidRPr="00410EB3" w14:paraId="4D462C05" w14:textId="77777777" w:rsidTr="0015601F">
        <w:trPr>
          <w:cantSplit/>
          <w:trHeight w:hRule="exact" w:val="510"/>
        </w:trPr>
        <w:tc>
          <w:tcPr>
            <w:tcW w:w="2977" w:type="dxa"/>
            <w:tcBorders>
              <w:top w:val="nil"/>
              <w:bottom w:val="single" w:sz="6" w:space="0" w:color="004994" w:themeColor="text2"/>
              <w:right w:val="nil"/>
            </w:tcBorders>
            <w:shd w:val="clear" w:color="auto" w:fill="auto"/>
            <w:vAlign w:val="center"/>
          </w:tcPr>
          <w:p w14:paraId="47D5D69D" w14:textId="77777777" w:rsidR="003A77A9" w:rsidRPr="00410EB3" w:rsidRDefault="003A77A9" w:rsidP="003A77A9">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71971D26" w14:textId="03BDC27F" w:rsidR="003A77A9" w:rsidRPr="00410EB3" w:rsidRDefault="003A77A9" w:rsidP="0015601F">
            <w:pPr>
              <w:rPr>
                <w:rFonts w:ascii="Arial" w:hAnsi="Arial" w:cs="Arial"/>
                <w:bCs/>
                <w:sz w:val="22"/>
                <w:szCs w:val="22"/>
              </w:rPr>
            </w:pPr>
            <w:r w:rsidRPr="006A2AA8">
              <w:rPr>
                <w:rFonts w:ascii="Arial" w:hAnsi="Arial" w:cs="Arial"/>
                <w:bCs/>
                <w:sz w:val="22"/>
                <w:szCs w:val="22"/>
              </w:rPr>
              <w:fldChar w:fldCharType="begin">
                <w:ffData>
                  <w:name w:val="Text1"/>
                  <w:enabled/>
                  <w:calcOnExit w:val="0"/>
                  <w:textInput/>
                </w:ffData>
              </w:fldChar>
            </w:r>
            <w:r w:rsidRPr="006A2AA8">
              <w:rPr>
                <w:rFonts w:ascii="Arial" w:hAnsi="Arial" w:cs="Arial"/>
                <w:bCs/>
                <w:sz w:val="22"/>
                <w:szCs w:val="22"/>
              </w:rPr>
              <w:instrText xml:space="preserve"> FORMTEXT </w:instrText>
            </w:r>
            <w:r w:rsidRPr="006A2AA8">
              <w:rPr>
                <w:rFonts w:ascii="Arial" w:hAnsi="Arial" w:cs="Arial"/>
                <w:bCs/>
                <w:sz w:val="22"/>
                <w:szCs w:val="22"/>
              </w:rPr>
            </w:r>
            <w:r w:rsidRPr="006A2AA8">
              <w:rPr>
                <w:rFonts w:ascii="Arial" w:hAnsi="Arial" w:cs="Arial"/>
                <w:bCs/>
                <w:sz w:val="22"/>
                <w:szCs w:val="22"/>
              </w:rPr>
              <w:fldChar w:fldCharType="separate"/>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noProof/>
                <w:sz w:val="22"/>
                <w:szCs w:val="22"/>
              </w:rPr>
              <w:t> </w:t>
            </w:r>
            <w:r w:rsidRPr="006A2AA8">
              <w:rPr>
                <w:rFonts w:ascii="Arial" w:hAnsi="Arial" w:cs="Arial"/>
                <w:bCs/>
                <w:sz w:val="22"/>
                <w:szCs w:val="22"/>
              </w:rPr>
              <w:fldChar w:fldCharType="end"/>
            </w:r>
          </w:p>
        </w:tc>
      </w:tr>
    </w:tbl>
    <w:p w14:paraId="1813A757" w14:textId="77777777" w:rsidR="009F7B9D" w:rsidRPr="00410EB3" w:rsidRDefault="009F7B9D" w:rsidP="009F7B9D">
      <w:pPr>
        <w:rPr>
          <w:rFonts w:ascii="Arial" w:hAnsi="Arial" w:cs="Arial"/>
          <w:sz w:val="22"/>
          <w:szCs w:val="22"/>
        </w:rPr>
      </w:pPr>
    </w:p>
    <w:p w14:paraId="15B09316" w14:textId="4BDCB4BE" w:rsidR="00AF26B3" w:rsidRDefault="00AF26B3" w:rsidP="00AF26B3">
      <w:r>
        <w:br w:type="page"/>
      </w:r>
    </w:p>
    <w:p w14:paraId="00F93CDB" w14:textId="615FF842" w:rsidR="000D1972" w:rsidRPr="008633AC" w:rsidRDefault="007A42D2" w:rsidP="007A42D2">
      <w:pPr>
        <w:pStyle w:val="Anlageberschrift2"/>
      </w:pPr>
      <w:r w:rsidRPr="007A42D2">
        <w:lastRenderedPageBreak/>
        <w:t>Ein-/Mehrspindel-Drehautomaten (alt)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7A42D2" w:rsidRPr="0012665F" w14:paraId="09206829" w14:textId="77777777" w:rsidTr="00B915EA">
        <w:trPr>
          <w:trHeight w:val="567"/>
          <w:tblHeader/>
        </w:trPr>
        <w:tc>
          <w:tcPr>
            <w:tcW w:w="458" w:type="pct"/>
            <w:shd w:val="clear" w:color="auto" w:fill="004994" w:themeFill="text2"/>
            <w:vAlign w:val="center"/>
          </w:tcPr>
          <w:p w14:paraId="3C65EA23" w14:textId="77777777" w:rsidR="007A42D2" w:rsidRPr="00410EB3" w:rsidRDefault="007A42D2" w:rsidP="007A42D2">
            <w:pPr>
              <w:pStyle w:val="Listenabsatz"/>
              <w:ind w:left="360"/>
              <w:rPr>
                <w:rFonts w:ascii="Arial" w:hAnsi="Arial" w:cs="Arial"/>
                <w:b/>
                <w:color w:val="FFFFFF" w:themeColor="background1"/>
              </w:rPr>
            </w:pPr>
          </w:p>
        </w:tc>
        <w:tc>
          <w:tcPr>
            <w:tcW w:w="2970" w:type="pct"/>
            <w:shd w:val="clear" w:color="auto" w:fill="004994" w:themeFill="text2"/>
            <w:vAlign w:val="center"/>
          </w:tcPr>
          <w:p w14:paraId="2CD421F9" w14:textId="3AAAEE83" w:rsidR="007A42D2" w:rsidRPr="00410EB3" w:rsidRDefault="00DA7993" w:rsidP="007A42D2">
            <w:pPr>
              <w:pStyle w:val="Tabellenberschrift"/>
            </w:pPr>
            <w:r>
              <w:t>Anforderungen</w:t>
            </w:r>
          </w:p>
        </w:tc>
        <w:tc>
          <w:tcPr>
            <w:tcW w:w="375" w:type="pct"/>
            <w:shd w:val="clear" w:color="auto" w:fill="004994" w:themeFill="text2"/>
            <w:vAlign w:val="center"/>
          </w:tcPr>
          <w:p w14:paraId="61281E74" w14:textId="4CB58E71" w:rsidR="007A42D2" w:rsidRPr="00410EB3" w:rsidRDefault="007A42D2" w:rsidP="008E15EE">
            <w:pPr>
              <w:rPr>
                <w:rFonts w:ascii="Arial" w:hAnsi="Arial" w:cs="Arial"/>
                <w:color w:val="FFFFFF" w:themeColor="background1"/>
              </w:rPr>
            </w:pPr>
            <w:r w:rsidRPr="00410EB3">
              <w:rPr>
                <w:rFonts w:ascii="Arial" w:hAnsi="Arial" w:cs="Arial"/>
                <w:b/>
                <w:bCs/>
                <w:color w:val="FFFFFF" w:themeColor="background1"/>
              </w:rPr>
              <w:t>J</w:t>
            </w:r>
            <w:r w:rsidR="00B12F20">
              <w:rPr>
                <w:rFonts w:ascii="Arial" w:hAnsi="Arial" w:cs="Arial"/>
                <w:b/>
                <w:bCs/>
                <w:color w:val="FFFFFF" w:themeColor="background1"/>
              </w:rPr>
              <w:t>a</w:t>
            </w:r>
          </w:p>
        </w:tc>
        <w:tc>
          <w:tcPr>
            <w:tcW w:w="375" w:type="pct"/>
            <w:shd w:val="clear" w:color="auto" w:fill="004994" w:themeFill="text2"/>
            <w:vAlign w:val="center"/>
          </w:tcPr>
          <w:p w14:paraId="5B252F8A" w14:textId="0B52258B" w:rsidR="007A42D2" w:rsidRPr="00410EB3" w:rsidRDefault="007A42D2" w:rsidP="008E15EE">
            <w:pPr>
              <w:rPr>
                <w:rFonts w:ascii="Arial" w:hAnsi="Arial" w:cs="Arial"/>
                <w:color w:val="FFFFFF" w:themeColor="background1"/>
              </w:rPr>
            </w:pPr>
            <w:r w:rsidRPr="00410EB3">
              <w:rPr>
                <w:rFonts w:ascii="Arial" w:hAnsi="Arial" w:cs="Arial"/>
                <w:b/>
                <w:bCs/>
                <w:color w:val="FFFFFF" w:themeColor="background1"/>
              </w:rPr>
              <w:t>N</w:t>
            </w:r>
            <w:r w:rsidR="00B12F20">
              <w:rPr>
                <w:rFonts w:ascii="Arial" w:hAnsi="Arial" w:cs="Arial"/>
                <w:b/>
                <w:bCs/>
                <w:color w:val="FFFFFF" w:themeColor="background1"/>
              </w:rPr>
              <w:t>ein</w:t>
            </w:r>
          </w:p>
        </w:tc>
        <w:tc>
          <w:tcPr>
            <w:tcW w:w="822" w:type="pct"/>
            <w:shd w:val="clear" w:color="auto" w:fill="004994" w:themeFill="text2"/>
            <w:vAlign w:val="center"/>
          </w:tcPr>
          <w:p w14:paraId="3C9DB473" w14:textId="77777777" w:rsidR="007A42D2" w:rsidRPr="00410EB3" w:rsidRDefault="007A42D2" w:rsidP="008E15EE">
            <w:pPr>
              <w:rPr>
                <w:rFonts w:ascii="Arial" w:hAnsi="Arial" w:cs="Arial"/>
                <w:color w:val="FFFFFF" w:themeColor="background1"/>
              </w:rPr>
            </w:pPr>
            <w:r w:rsidRPr="00410EB3">
              <w:rPr>
                <w:rFonts w:ascii="Arial" w:hAnsi="Arial" w:cs="Arial"/>
                <w:b/>
                <w:bCs/>
                <w:color w:val="FFFFFF" w:themeColor="background1"/>
              </w:rPr>
              <w:t>Handlungs-</w:t>
            </w:r>
            <w:r w:rsidRPr="00410EB3">
              <w:rPr>
                <w:rFonts w:ascii="Arial" w:hAnsi="Arial" w:cs="Arial"/>
                <w:b/>
                <w:bCs/>
                <w:color w:val="FFFFFF" w:themeColor="background1"/>
              </w:rPr>
              <w:br/>
              <w:t>bedarf?</w:t>
            </w:r>
          </w:p>
        </w:tc>
      </w:tr>
      <w:tr w:rsidR="00DA7993" w:rsidRPr="0012665F" w14:paraId="4280FD6F" w14:textId="77777777" w:rsidTr="00DA7993">
        <w:trPr>
          <w:trHeight w:val="567"/>
        </w:trPr>
        <w:tc>
          <w:tcPr>
            <w:tcW w:w="458" w:type="pct"/>
            <w:shd w:val="clear" w:color="auto" w:fill="B6D9FF" w:themeFill="text2" w:themeFillTint="33"/>
            <w:vAlign w:val="center"/>
          </w:tcPr>
          <w:p w14:paraId="3023C5B9" w14:textId="77777777" w:rsidR="00DA7993" w:rsidRPr="00DA7993" w:rsidRDefault="00DA7993" w:rsidP="007A42D2">
            <w:pPr>
              <w:pStyle w:val="Listenabsatz"/>
              <w:numPr>
                <w:ilvl w:val="0"/>
                <w:numId w:val="21"/>
              </w:numPr>
              <w:rPr>
                <w:rFonts w:ascii="Arial" w:hAnsi="Arial" w:cs="Arial"/>
                <w:b/>
                <w:color w:val="auto"/>
              </w:rPr>
            </w:pPr>
          </w:p>
        </w:tc>
        <w:tc>
          <w:tcPr>
            <w:tcW w:w="4542" w:type="pct"/>
            <w:gridSpan w:val="4"/>
            <w:shd w:val="clear" w:color="auto" w:fill="B6D9FF" w:themeFill="text2" w:themeFillTint="33"/>
            <w:vAlign w:val="center"/>
          </w:tcPr>
          <w:p w14:paraId="182E47B1" w14:textId="50221C65" w:rsidR="00DA7993" w:rsidRPr="00DA7993" w:rsidRDefault="00DA7993" w:rsidP="008E15EE">
            <w:pPr>
              <w:rPr>
                <w:rFonts w:ascii="Arial" w:hAnsi="Arial" w:cs="Arial"/>
                <w:b/>
                <w:bCs/>
                <w:color w:val="auto"/>
              </w:rPr>
            </w:pPr>
            <w:r w:rsidRPr="00DA7993">
              <w:rPr>
                <w:rFonts w:ascii="Arial" w:eastAsia="Arial" w:hAnsi="Arial" w:cs="Arial"/>
                <w:b/>
                <w:bCs/>
                <w:color w:val="auto"/>
              </w:rPr>
              <w:t>Allgemeine</w:t>
            </w:r>
            <w:r w:rsidRPr="00DA7993">
              <w:rPr>
                <w:rFonts w:ascii="Arial" w:eastAsia="Arial" w:hAnsi="Arial" w:cs="Arial"/>
                <w:b/>
                <w:bCs/>
                <w:color w:val="auto"/>
                <w:spacing w:val="-13"/>
              </w:rPr>
              <w:t xml:space="preserve"> </w:t>
            </w:r>
            <w:r w:rsidRPr="00DA7993">
              <w:rPr>
                <w:rFonts w:ascii="Arial" w:eastAsia="Arial" w:hAnsi="Arial" w:cs="Arial"/>
                <w:b/>
                <w:bCs/>
                <w:color w:val="auto"/>
              </w:rPr>
              <w:t>Vorschriften für die</w:t>
            </w:r>
            <w:r w:rsidRPr="00DA7993">
              <w:rPr>
                <w:rFonts w:ascii="Arial" w:eastAsia="Arial" w:hAnsi="Arial" w:cs="Arial"/>
                <w:b/>
                <w:bCs/>
                <w:color w:val="auto"/>
                <w:spacing w:val="-3"/>
              </w:rPr>
              <w:t xml:space="preserve"> </w:t>
            </w:r>
            <w:r w:rsidRPr="00DA7993">
              <w:rPr>
                <w:rFonts w:ascii="Arial" w:eastAsia="Arial" w:hAnsi="Arial" w:cs="Arial"/>
                <w:b/>
                <w:bCs/>
                <w:color w:val="auto"/>
              </w:rPr>
              <w:t>Benutzung</w:t>
            </w:r>
          </w:p>
        </w:tc>
      </w:tr>
      <w:tr w:rsidR="009A7FF7" w:rsidRPr="00537497" w14:paraId="7248CEB9" w14:textId="77777777" w:rsidTr="003A77A9">
        <w:trPr>
          <w:trHeight w:val="567"/>
        </w:trPr>
        <w:tc>
          <w:tcPr>
            <w:tcW w:w="458" w:type="pct"/>
            <w:shd w:val="clear" w:color="auto" w:fill="FFFFFF" w:themeFill="background1"/>
            <w:vAlign w:val="center"/>
          </w:tcPr>
          <w:p w14:paraId="3B48B234" w14:textId="77777777" w:rsidR="009A7FF7" w:rsidRPr="00410EB3" w:rsidRDefault="009A7FF7" w:rsidP="009A7FF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EE94F67" w14:textId="77777777" w:rsidR="009A7FF7" w:rsidRPr="00410EB3" w:rsidRDefault="009A7FF7" w:rsidP="009A7FF7">
            <w:pPr>
              <w:rPr>
                <w:rFonts w:ascii="Arial" w:hAnsi="Arial" w:cs="Arial"/>
                <w:color w:val="000000"/>
              </w:rPr>
            </w:pPr>
            <w:r w:rsidRPr="00410EB3">
              <w:rPr>
                <w:rFonts w:ascii="Arial" w:hAnsi="Arial" w:cs="Arial"/>
              </w:rPr>
              <w:t>Sind geeignete Hilfseinrichtungen zur Beseitigung von Spänen vorhanden?</w:t>
            </w:r>
          </w:p>
        </w:tc>
        <w:sdt>
          <w:sdtPr>
            <w:rPr>
              <w:rFonts w:ascii="Arial" w:hAnsi="Arial" w:cs="Arial"/>
              <w:color w:val="000000"/>
            </w:rPr>
            <w:id w:val="169603493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7980C72" w14:textId="08C94B29" w:rsidR="009A7FF7" w:rsidRPr="00410EB3" w:rsidRDefault="009A7FF7" w:rsidP="009A7FF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5939172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F2225C9" w14:textId="572F642D" w:rsidR="009A7FF7" w:rsidRPr="00410EB3" w:rsidRDefault="009A7FF7" w:rsidP="009A7FF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C108EF4" w14:textId="7BC41D70" w:rsidR="009A7FF7" w:rsidRPr="00410EB3" w:rsidRDefault="003A77A9" w:rsidP="003A77A9">
            <w:pPr>
              <w:rPr>
                <w:rFonts w:ascii="Arial" w:hAnsi="Arial" w:cs="Arial"/>
                <w:color w:val="000000"/>
              </w:rPr>
            </w:pPr>
            <w:r>
              <w:rPr>
                <w:rFonts w:ascii="Arial" w:hAnsi="Arial" w:cs="Arial"/>
                <w:color w:val="000000"/>
              </w:rPr>
              <w:fldChar w:fldCharType="begin">
                <w:ffData>
                  <w:name w:val="Text2"/>
                  <w:enabled/>
                  <w:calcOnExit w:val="0"/>
                  <w:textInput/>
                </w:ffData>
              </w:fldChar>
            </w:r>
            <w:r>
              <w:rPr>
                <w:rFonts w:ascii="Arial" w:hAnsi="Arial" w:cs="Arial"/>
                <w:color w:val="000000"/>
              </w:rPr>
              <w:instrText xml:space="preserve"> </w:instrText>
            </w:r>
            <w:bookmarkStart w:id="40" w:name="Text2"/>
            <w:r>
              <w:rPr>
                <w:rFonts w:ascii="Arial" w:hAnsi="Arial" w:cs="Arial"/>
                <w:color w:val="000000"/>
              </w:rPr>
              <w:instrText xml:space="preserve">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0"/>
          </w:p>
        </w:tc>
      </w:tr>
      <w:tr w:rsidR="003A77A9" w:rsidRPr="00537497" w14:paraId="3BFA9CA4" w14:textId="77777777" w:rsidTr="002E65F7">
        <w:trPr>
          <w:trHeight w:val="567"/>
        </w:trPr>
        <w:tc>
          <w:tcPr>
            <w:tcW w:w="458" w:type="pct"/>
            <w:shd w:val="clear" w:color="auto" w:fill="FFFFFF" w:themeFill="background1"/>
            <w:vAlign w:val="center"/>
          </w:tcPr>
          <w:p w14:paraId="6E2F963A"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2A31533" w14:textId="77777777" w:rsidR="003A77A9" w:rsidRPr="00410EB3" w:rsidRDefault="003A77A9" w:rsidP="003A77A9">
            <w:pPr>
              <w:rPr>
                <w:rFonts w:ascii="Arial" w:hAnsi="Arial" w:cs="Arial"/>
                <w:color w:val="000000"/>
              </w:rPr>
            </w:pPr>
            <w:r w:rsidRPr="00410EB3">
              <w:rPr>
                <w:rFonts w:ascii="Arial" w:hAnsi="Arial" w:cs="Arial"/>
              </w:rPr>
              <w:t xml:space="preserve">Werden </w:t>
            </w:r>
            <w:r w:rsidRPr="00410EB3">
              <w:rPr>
                <w:rFonts w:ascii="Arial" w:hAnsi="Arial" w:cs="Arial"/>
                <w:color w:val="000000"/>
              </w:rPr>
              <w:t>Späne möglichst nur</w:t>
            </w:r>
            <w:r w:rsidRPr="00410EB3">
              <w:rPr>
                <w:rFonts w:ascii="Arial" w:hAnsi="Arial" w:cs="Arial"/>
              </w:rPr>
              <w:t xml:space="preserve"> bei ausgeschalteten Antrieben entfernt?</w:t>
            </w:r>
          </w:p>
        </w:tc>
        <w:sdt>
          <w:sdtPr>
            <w:rPr>
              <w:rFonts w:ascii="Arial" w:hAnsi="Arial" w:cs="Arial"/>
              <w:color w:val="000000"/>
            </w:rPr>
            <w:id w:val="15210524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710F2F" w14:textId="76E75513"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060382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D6046C1" w14:textId="707BFC87"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1873B4D" w14:textId="3902AE13"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7330A657" w14:textId="77777777" w:rsidTr="002E65F7">
        <w:trPr>
          <w:trHeight w:val="567"/>
        </w:trPr>
        <w:tc>
          <w:tcPr>
            <w:tcW w:w="458" w:type="pct"/>
            <w:shd w:val="clear" w:color="auto" w:fill="FFFFFF" w:themeFill="background1"/>
            <w:vAlign w:val="center"/>
          </w:tcPr>
          <w:p w14:paraId="185804BE"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3BA9EB4" w14:textId="77777777" w:rsidR="003A77A9" w:rsidRPr="00410EB3" w:rsidRDefault="003A77A9" w:rsidP="003A77A9">
            <w:pPr>
              <w:rPr>
                <w:rFonts w:ascii="Arial" w:hAnsi="Arial" w:cs="Arial"/>
              </w:rPr>
            </w:pPr>
            <w:r w:rsidRPr="00410EB3">
              <w:rPr>
                <w:rFonts w:ascii="Arial" w:hAnsi="Arial" w:cs="Arial"/>
              </w:rPr>
              <w:t>Werden bei Gefahr von Augenverletzungen Schutzbrillen benutzt?</w:t>
            </w:r>
          </w:p>
        </w:tc>
        <w:sdt>
          <w:sdtPr>
            <w:rPr>
              <w:rFonts w:ascii="Arial" w:hAnsi="Arial" w:cs="Arial"/>
              <w:color w:val="000000"/>
            </w:rPr>
            <w:id w:val="11985020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672347" w14:textId="31D40FF0"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879956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C123FF" w14:textId="5498E8DE"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08ED93C" w14:textId="36DCD436"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36FCD5CC" w14:textId="77777777" w:rsidTr="002E65F7">
        <w:trPr>
          <w:trHeight w:val="567"/>
        </w:trPr>
        <w:tc>
          <w:tcPr>
            <w:tcW w:w="458" w:type="pct"/>
            <w:shd w:val="clear" w:color="auto" w:fill="FFFFFF" w:themeFill="background1"/>
            <w:vAlign w:val="center"/>
          </w:tcPr>
          <w:p w14:paraId="2C6A45C0"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402B131" w14:textId="77777777" w:rsidR="003A77A9" w:rsidRPr="00410EB3" w:rsidRDefault="003A77A9" w:rsidP="003A77A9">
            <w:pPr>
              <w:rPr>
                <w:rFonts w:ascii="Arial" w:hAnsi="Arial" w:cs="Arial"/>
              </w:rPr>
            </w:pPr>
            <w:r w:rsidRPr="00410EB3">
              <w:rPr>
                <w:rFonts w:ascii="Arial" w:hAnsi="Arial" w:cs="Arial"/>
              </w:rPr>
              <w:t>Werden Schutzschuhe mit durchtrittsicheren Sohlen benutzt?</w:t>
            </w:r>
          </w:p>
        </w:tc>
        <w:sdt>
          <w:sdtPr>
            <w:rPr>
              <w:rFonts w:ascii="Arial" w:hAnsi="Arial" w:cs="Arial"/>
              <w:color w:val="000000"/>
            </w:rPr>
            <w:id w:val="15922753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54617D" w14:textId="6E67BD55"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075252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2CFD8F" w14:textId="0EB354FE"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F08283F" w14:textId="50C5F621"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5EAF82D1" w14:textId="77777777" w:rsidTr="002E65F7">
        <w:trPr>
          <w:trHeight w:val="567"/>
        </w:trPr>
        <w:tc>
          <w:tcPr>
            <w:tcW w:w="458" w:type="pct"/>
            <w:shd w:val="clear" w:color="auto" w:fill="FFFFFF" w:themeFill="background1"/>
            <w:vAlign w:val="center"/>
          </w:tcPr>
          <w:p w14:paraId="1CA2D5F1"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DF6486E" w14:textId="77777777" w:rsidR="003A77A9" w:rsidRPr="00410EB3" w:rsidRDefault="003A77A9" w:rsidP="003A77A9">
            <w:pPr>
              <w:rPr>
                <w:rFonts w:ascii="Arial" w:hAnsi="Arial" w:cs="Arial"/>
              </w:rPr>
            </w:pPr>
            <w:r w:rsidRPr="00410EB3">
              <w:rPr>
                <w:rFonts w:ascii="Arial" w:hAnsi="Arial" w:cs="Arial"/>
              </w:rPr>
              <w:t>Wird enganliegende Arbeitskleidung benutzt?</w:t>
            </w:r>
          </w:p>
        </w:tc>
        <w:sdt>
          <w:sdtPr>
            <w:rPr>
              <w:rFonts w:ascii="Arial" w:hAnsi="Arial" w:cs="Arial"/>
              <w:color w:val="000000"/>
            </w:rPr>
            <w:id w:val="9677098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C45818C" w14:textId="6769AAE2"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641514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87ACAD" w14:textId="6536A86C"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CF85A5C" w14:textId="55803A03"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17FCD680" w14:textId="77777777" w:rsidTr="002E65F7">
        <w:trPr>
          <w:trHeight w:val="567"/>
        </w:trPr>
        <w:tc>
          <w:tcPr>
            <w:tcW w:w="458" w:type="pct"/>
            <w:shd w:val="clear" w:color="auto" w:fill="FFFFFF" w:themeFill="background1"/>
            <w:vAlign w:val="center"/>
          </w:tcPr>
          <w:p w14:paraId="0E3A6E76"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2AC52DF" w14:textId="77777777" w:rsidR="003A77A9" w:rsidRPr="00410EB3" w:rsidRDefault="003A77A9" w:rsidP="003A77A9">
            <w:pPr>
              <w:rPr>
                <w:rFonts w:ascii="Arial" w:hAnsi="Arial" w:cs="Arial"/>
              </w:rPr>
            </w:pPr>
            <w:r w:rsidRPr="00410EB3">
              <w:rPr>
                <w:rFonts w:ascii="Arial" w:hAnsi="Arial" w:cs="Arial"/>
              </w:rPr>
              <w:t>Sind Holzlattenroste oder andere Stehunterlagen in einwandfreiem Zustand?</w:t>
            </w:r>
          </w:p>
        </w:tc>
        <w:sdt>
          <w:sdtPr>
            <w:rPr>
              <w:rFonts w:ascii="Arial" w:hAnsi="Arial" w:cs="Arial"/>
              <w:color w:val="000000"/>
            </w:rPr>
            <w:id w:val="-121458195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F42315" w14:textId="07451516"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257429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F2B006" w14:textId="3888C582"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857B663" w14:textId="333E5FC1"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44279348" w14:textId="77777777" w:rsidTr="002E65F7">
        <w:trPr>
          <w:trHeight w:val="567"/>
        </w:trPr>
        <w:tc>
          <w:tcPr>
            <w:tcW w:w="458" w:type="pct"/>
            <w:shd w:val="clear" w:color="auto" w:fill="FFFFFF" w:themeFill="background1"/>
            <w:vAlign w:val="center"/>
          </w:tcPr>
          <w:p w14:paraId="59BD9A81"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9DD34EF" w14:textId="6A8D4BDE" w:rsidR="003A77A9" w:rsidRPr="00410EB3" w:rsidRDefault="003A77A9" w:rsidP="003A77A9">
            <w:pPr>
              <w:rPr>
                <w:rFonts w:ascii="Arial" w:hAnsi="Arial" w:cs="Arial"/>
              </w:rPr>
            </w:pPr>
            <w:r w:rsidRPr="00410EB3">
              <w:rPr>
                <w:rFonts w:ascii="Arial" w:hAnsi="Arial" w:cs="Arial"/>
              </w:rPr>
              <w:t>Ist an der Maschine eine Betriebsanweisung vorhanden (in der Sprache der Beschäftigten</w:t>
            </w:r>
            <w:r>
              <w:rPr>
                <w:rFonts w:ascii="Arial" w:hAnsi="Arial" w:cs="Arial"/>
              </w:rPr>
              <w:t>)</w:t>
            </w:r>
            <w:r w:rsidRPr="00410EB3">
              <w:rPr>
                <w:rFonts w:ascii="Arial" w:hAnsi="Arial" w:cs="Arial"/>
              </w:rPr>
              <w:t>?</w:t>
            </w:r>
          </w:p>
        </w:tc>
        <w:sdt>
          <w:sdtPr>
            <w:rPr>
              <w:rFonts w:ascii="Arial" w:hAnsi="Arial" w:cs="Arial"/>
              <w:color w:val="000000"/>
            </w:rPr>
            <w:id w:val="92651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6448826" w14:textId="5CFBA0C7"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6804575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E27CCAE" w14:textId="374B8FF6"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7E415DD" w14:textId="7AEC40B5"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0D687054" w14:textId="77777777" w:rsidTr="002E65F7">
        <w:trPr>
          <w:trHeight w:val="567"/>
        </w:trPr>
        <w:tc>
          <w:tcPr>
            <w:tcW w:w="458" w:type="pct"/>
            <w:shd w:val="clear" w:color="auto" w:fill="FFFFFF" w:themeFill="background1"/>
            <w:vAlign w:val="center"/>
          </w:tcPr>
          <w:p w14:paraId="3D49FC62"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A642387" w14:textId="77777777" w:rsidR="003A77A9" w:rsidRPr="00410EB3" w:rsidRDefault="003A77A9" w:rsidP="003A77A9">
            <w:pPr>
              <w:rPr>
                <w:rFonts w:ascii="Arial" w:hAnsi="Arial" w:cs="Arial"/>
              </w:rPr>
            </w:pPr>
            <w:r w:rsidRPr="00410EB3">
              <w:rPr>
                <w:rFonts w:ascii="Arial" w:hAnsi="Arial" w:cs="Arial"/>
              </w:rPr>
              <w:t>Wurden die Maschinenbedienpersonen und Automaten</w:t>
            </w:r>
            <w:r w:rsidRPr="00410EB3">
              <w:rPr>
                <w:rFonts w:ascii="Arial" w:hAnsi="Arial" w:cs="Arial"/>
              </w:rPr>
              <w:softHyphen/>
              <w:t>einrichterinnen und -einrichter entsprechend unterwiesen und liegt ein Nachweis dazu vor?</w:t>
            </w:r>
          </w:p>
        </w:tc>
        <w:sdt>
          <w:sdtPr>
            <w:rPr>
              <w:rFonts w:ascii="Arial" w:hAnsi="Arial" w:cs="Arial"/>
              <w:color w:val="000000"/>
            </w:rPr>
            <w:id w:val="20242724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B3C969" w14:textId="063077FA"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761749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42930A" w14:textId="698959A0"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F0FD4EE" w14:textId="547B588A"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3F24068B" w14:textId="77777777" w:rsidTr="002E65F7">
        <w:trPr>
          <w:trHeight w:val="567"/>
        </w:trPr>
        <w:tc>
          <w:tcPr>
            <w:tcW w:w="458" w:type="pct"/>
            <w:shd w:val="clear" w:color="auto" w:fill="FFFFFF" w:themeFill="background1"/>
            <w:vAlign w:val="center"/>
          </w:tcPr>
          <w:p w14:paraId="7AA9ED07"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3F70D51" w14:textId="77777777" w:rsidR="003A77A9" w:rsidRPr="00410EB3" w:rsidRDefault="003A77A9" w:rsidP="003A77A9">
            <w:pPr>
              <w:rPr>
                <w:rFonts w:ascii="Arial" w:hAnsi="Arial" w:cs="Arial"/>
              </w:rPr>
            </w:pPr>
            <w:r w:rsidRPr="00410EB3">
              <w:rPr>
                <w:rFonts w:ascii="Arial" w:hAnsi="Arial" w:cs="Arial"/>
              </w:rPr>
              <w:t xml:space="preserve">Gibt es Qualifikationsnachweise für Automateneinrichterinnen und -einrichter? </w:t>
            </w:r>
          </w:p>
        </w:tc>
        <w:sdt>
          <w:sdtPr>
            <w:rPr>
              <w:rFonts w:ascii="Arial" w:hAnsi="Arial" w:cs="Arial"/>
              <w:color w:val="000000"/>
            </w:rPr>
            <w:id w:val="4182961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7C6CC4C" w14:textId="39F34439"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345019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0983A5A" w14:textId="6C4EE57A"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B03781F" w14:textId="1B00787B"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20B687A7" w14:textId="77777777" w:rsidTr="002E65F7">
        <w:trPr>
          <w:trHeight w:val="567"/>
        </w:trPr>
        <w:tc>
          <w:tcPr>
            <w:tcW w:w="458" w:type="pct"/>
            <w:shd w:val="clear" w:color="auto" w:fill="FFFFFF" w:themeFill="background1"/>
            <w:vAlign w:val="center"/>
          </w:tcPr>
          <w:p w14:paraId="641BCEB2"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9D57874" w14:textId="77777777" w:rsidR="003A77A9" w:rsidRPr="00410EB3" w:rsidRDefault="003A77A9" w:rsidP="003A77A9">
            <w:pPr>
              <w:rPr>
                <w:rFonts w:ascii="Arial" w:hAnsi="Arial" w:cs="Arial"/>
                <w:iCs/>
              </w:rPr>
            </w:pPr>
            <w:bookmarkStart w:id="41" w:name="_Hlk78279472"/>
            <w:r w:rsidRPr="00410EB3">
              <w:rPr>
                <w:rFonts w:ascii="Arial" w:hAnsi="Arial" w:cs="Arial"/>
                <w:iCs/>
              </w:rPr>
              <w:t>Werden kraftbetriebene Arbeitsmittel mit gefahrbringenden Bewegungen sowie ihre Schutzeinrichtungen und ihre Einrichtungen mit Schutzfunktion in angemessenen Zeitabständen von zur Prüfung befähigten Personen auf sicheren Zustand und äußerlich erkennbare Schäden und Mängel geprüft (Dokumentation in Maschinenkartei, Prüfnachweis)?</w:t>
            </w:r>
            <w:bookmarkEnd w:id="41"/>
          </w:p>
        </w:tc>
        <w:sdt>
          <w:sdtPr>
            <w:rPr>
              <w:rFonts w:ascii="Arial" w:hAnsi="Arial" w:cs="Arial"/>
              <w:color w:val="000000"/>
            </w:rPr>
            <w:id w:val="-19947900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7AC24C" w14:textId="3A78C731"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0171584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7CB460" w14:textId="774E8A0F"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020ADC1" w14:textId="7C1AD20F"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41F05035" w14:textId="77777777" w:rsidTr="0015601F">
        <w:trPr>
          <w:trHeight w:val="567"/>
        </w:trPr>
        <w:tc>
          <w:tcPr>
            <w:tcW w:w="458" w:type="pct"/>
            <w:shd w:val="clear" w:color="auto" w:fill="FFFFFF" w:themeFill="background1"/>
            <w:vAlign w:val="center"/>
          </w:tcPr>
          <w:p w14:paraId="157ED089"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D12DA75" w14:textId="77777777" w:rsidR="003A77A9" w:rsidRPr="00410EB3" w:rsidRDefault="003A77A9" w:rsidP="003A77A9">
            <w:pPr>
              <w:rPr>
                <w:rFonts w:ascii="Arial" w:hAnsi="Arial" w:cs="Arial"/>
              </w:rPr>
            </w:pPr>
            <w:r w:rsidRPr="00410EB3">
              <w:rPr>
                <w:rFonts w:ascii="Arial" w:hAnsi="Arial" w:cs="Arial"/>
              </w:rPr>
              <w:t>Wurden entsprechende Sicherheitskennzeichnungen angebracht?</w:t>
            </w:r>
          </w:p>
          <w:p w14:paraId="1753874F" w14:textId="77777777" w:rsidR="003A77A9" w:rsidRPr="00410EB3" w:rsidRDefault="003A77A9" w:rsidP="003A77A9">
            <w:pPr>
              <w:rPr>
                <w:rFonts w:ascii="Arial" w:hAnsi="Arial" w:cs="Arial"/>
                <w:color w:val="000000"/>
              </w:rPr>
            </w:pPr>
            <w:r w:rsidRPr="00410EB3">
              <w:rPr>
                <w:rFonts w:ascii="Arial" w:hAnsi="Arial" w:cs="Arial"/>
                <w:i/>
              </w:rPr>
              <w:t>(Technische Regel für Arbeitsstätten ASR A1.3 „Sicherheits- und Gesundheitsschutzkennzeichnung“).</w:t>
            </w:r>
          </w:p>
        </w:tc>
        <w:sdt>
          <w:sdtPr>
            <w:rPr>
              <w:rFonts w:ascii="Arial" w:hAnsi="Arial" w:cs="Arial"/>
              <w:color w:val="000000"/>
            </w:rPr>
            <w:id w:val="-192957692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7A9C24" w14:textId="12076656"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085004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CC504FE" w14:textId="727D4103"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D5D5E1D" w14:textId="2BF97F50" w:rsidR="003A77A9" w:rsidRPr="00410EB3" w:rsidRDefault="003A77A9" w:rsidP="0015601F">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6623D8C8" w14:textId="77777777" w:rsidTr="002E65F7">
        <w:trPr>
          <w:trHeight w:val="567"/>
        </w:trPr>
        <w:tc>
          <w:tcPr>
            <w:tcW w:w="458" w:type="pct"/>
            <w:shd w:val="clear" w:color="auto" w:fill="FFFFFF" w:themeFill="background1"/>
            <w:vAlign w:val="center"/>
          </w:tcPr>
          <w:p w14:paraId="3B41DAA5"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86DBA2A" w14:textId="77777777" w:rsidR="003A77A9" w:rsidRPr="00410EB3" w:rsidRDefault="003A77A9" w:rsidP="003A77A9">
            <w:pPr>
              <w:rPr>
                <w:rFonts w:ascii="Arial" w:hAnsi="Arial" w:cs="Arial"/>
              </w:rPr>
            </w:pPr>
            <w:r w:rsidRPr="00410EB3">
              <w:rPr>
                <w:rFonts w:ascii="Arial" w:hAnsi="Arial" w:cs="Arial"/>
              </w:rPr>
              <w:t>Wird die Material-/Stangenzufuhr/Bestücken des Magazins im Stillstand durchgeführt (Drehmagazin oder Vorschubmagazin)?</w:t>
            </w:r>
          </w:p>
        </w:tc>
        <w:sdt>
          <w:sdtPr>
            <w:rPr>
              <w:rFonts w:ascii="Arial" w:hAnsi="Arial" w:cs="Arial"/>
              <w:color w:val="000000"/>
            </w:rPr>
            <w:id w:val="-21163580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8BCF5F" w14:textId="65A8C9A0"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0515296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29F61DB" w14:textId="6B499B5E"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779C915" w14:textId="1D95EF44"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3A77A9" w:rsidRPr="00537497" w14:paraId="0F0F5DFE" w14:textId="77777777" w:rsidTr="002E65F7">
        <w:trPr>
          <w:trHeight w:val="567"/>
        </w:trPr>
        <w:tc>
          <w:tcPr>
            <w:tcW w:w="458" w:type="pct"/>
            <w:shd w:val="clear" w:color="auto" w:fill="FFFFFF" w:themeFill="background1"/>
            <w:vAlign w:val="center"/>
          </w:tcPr>
          <w:p w14:paraId="08406CAB" w14:textId="77777777" w:rsidR="003A77A9" w:rsidRPr="00410EB3" w:rsidRDefault="003A77A9" w:rsidP="003A77A9">
            <w:pPr>
              <w:pStyle w:val="Listenabsatz"/>
              <w:numPr>
                <w:ilvl w:val="1"/>
                <w:numId w:val="21"/>
              </w:numPr>
              <w:rPr>
                <w:rFonts w:ascii="Arial" w:hAnsi="Arial" w:cs="Arial"/>
                <w:b/>
                <w:color w:val="000000"/>
              </w:rPr>
            </w:pPr>
          </w:p>
        </w:tc>
        <w:tc>
          <w:tcPr>
            <w:tcW w:w="2970" w:type="pct"/>
            <w:shd w:val="clear" w:color="auto" w:fill="FFFFFF" w:themeFill="background1"/>
          </w:tcPr>
          <w:p w14:paraId="2A9580D6" w14:textId="77777777" w:rsidR="003A77A9" w:rsidRPr="00410EB3" w:rsidRDefault="003A77A9" w:rsidP="003A77A9">
            <w:pPr>
              <w:rPr>
                <w:rFonts w:ascii="Arial" w:hAnsi="Arial" w:cs="Arial"/>
              </w:rPr>
            </w:pPr>
            <w:r w:rsidRPr="00410EB3">
              <w:rPr>
                <w:rFonts w:ascii="Arial" w:hAnsi="Arial" w:cs="Arial"/>
              </w:rPr>
              <w:t>Werden Spannfutter regelmäßig gewartet und wird ihr Spanndruck gemessen?</w:t>
            </w:r>
          </w:p>
        </w:tc>
        <w:sdt>
          <w:sdtPr>
            <w:rPr>
              <w:rFonts w:ascii="Arial" w:hAnsi="Arial" w:cs="Arial"/>
              <w:color w:val="000000"/>
            </w:rPr>
            <w:id w:val="7816908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47C6BBB" w14:textId="373FE00F"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21519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3DC48A" w14:textId="69EC051D"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0A9D9A6" w14:textId="1C08B6F5" w:rsidR="003A77A9" w:rsidRPr="00410EB3" w:rsidRDefault="003A77A9" w:rsidP="002E65F7">
            <w:pPr>
              <w:rPr>
                <w:rFonts w:ascii="Arial" w:hAnsi="Arial" w:cs="Arial"/>
                <w:color w:val="000000"/>
              </w:rPr>
            </w:pPr>
            <w:r w:rsidRPr="00A73C94">
              <w:rPr>
                <w:rFonts w:ascii="Arial" w:hAnsi="Arial" w:cs="Arial"/>
                <w:color w:val="000000"/>
              </w:rPr>
              <w:fldChar w:fldCharType="begin">
                <w:ffData>
                  <w:name w:val="Text2"/>
                  <w:enabled/>
                  <w:calcOnExit w:val="0"/>
                  <w:textInput/>
                </w:ffData>
              </w:fldChar>
            </w:r>
            <w:r w:rsidRPr="00A73C94">
              <w:rPr>
                <w:rFonts w:ascii="Arial" w:hAnsi="Arial" w:cs="Arial"/>
                <w:color w:val="000000"/>
              </w:rPr>
              <w:instrText xml:space="preserve"> FORMTEXT </w:instrText>
            </w:r>
            <w:r w:rsidRPr="00A73C94">
              <w:rPr>
                <w:rFonts w:ascii="Arial" w:hAnsi="Arial" w:cs="Arial"/>
                <w:color w:val="000000"/>
              </w:rPr>
            </w:r>
            <w:r w:rsidRPr="00A73C94">
              <w:rPr>
                <w:rFonts w:ascii="Arial" w:hAnsi="Arial" w:cs="Arial"/>
                <w:color w:val="000000"/>
              </w:rPr>
              <w:fldChar w:fldCharType="separate"/>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noProof/>
                <w:color w:val="000000"/>
              </w:rPr>
              <w:t> </w:t>
            </w:r>
            <w:r w:rsidRPr="00A73C94">
              <w:rPr>
                <w:rFonts w:ascii="Arial" w:hAnsi="Arial" w:cs="Arial"/>
                <w:color w:val="000000"/>
              </w:rPr>
              <w:fldChar w:fldCharType="end"/>
            </w:r>
          </w:p>
        </w:tc>
      </w:tr>
      <w:tr w:rsidR="009A7FF7" w:rsidRPr="00D61303" w14:paraId="78C9F8C6" w14:textId="77777777" w:rsidTr="00DA7993">
        <w:trPr>
          <w:trHeight w:val="567"/>
        </w:trPr>
        <w:tc>
          <w:tcPr>
            <w:tcW w:w="458" w:type="pct"/>
            <w:shd w:val="clear" w:color="auto" w:fill="B6D9FF" w:themeFill="text2" w:themeFillTint="33"/>
            <w:vAlign w:val="center"/>
          </w:tcPr>
          <w:p w14:paraId="5B95A4F3" w14:textId="77777777" w:rsidR="009A7FF7" w:rsidRPr="00DA7993" w:rsidRDefault="009A7FF7" w:rsidP="009A7FF7">
            <w:pPr>
              <w:pStyle w:val="Listenabsatz"/>
              <w:numPr>
                <w:ilvl w:val="0"/>
                <w:numId w:val="21"/>
              </w:numPr>
              <w:rPr>
                <w:rFonts w:ascii="Arial" w:hAnsi="Arial" w:cs="Arial"/>
                <w:b/>
                <w:color w:val="auto"/>
              </w:rPr>
            </w:pPr>
          </w:p>
        </w:tc>
        <w:tc>
          <w:tcPr>
            <w:tcW w:w="4542" w:type="pct"/>
            <w:gridSpan w:val="4"/>
            <w:shd w:val="clear" w:color="auto" w:fill="B6D9FF" w:themeFill="text2" w:themeFillTint="33"/>
            <w:vAlign w:val="center"/>
          </w:tcPr>
          <w:p w14:paraId="57627FB4" w14:textId="0C1A4E70" w:rsidR="009A7FF7" w:rsidRPr="00DA7993" w:rsidRDefault="009A7FF7" w:rsidP="009A7FF7">
            <w:pPr>
              <w:rPr>
                <w:rFonts w:ascii="Arial" w:hAnsi="Arial" w:cs="Arial"/>
                <w:color w:val="auto"/>
              </w:rPr>
            </w:pPr>
            <w:r w:rsidRPr="00DA7993">
              <w:rPr>
                <w:rFonts w:ascii="Arial" w:eastAsia="Arial" w:hAnsi="Arial" w:cs="Arial"/>
                <w:b/>
                <w:bCs/>
                <w:color w:val="auto"/>
              </w:rPr>
              <w:t>Beschaffenheitsanforderungen</w:t>
            </w:r>
            <w:r w:rsidRPr="00DA7993">
              <w:rPr>
                <w:rFonts w:ascii="Arial" w:eastAsia="Arial" w:hAnsi="Arial" w:cs="Arial"/>
                <w:b/>
                <w:bCs/>
                <w:color w:val="auto"/>
                <w:spacing w:val="2"/>
              </w:rPr>
              <w:t xml:space="preserve"> </w:t>
            </w:r>
          </w:p>
        </w:tc>
      </w:tr>
      <w:tr w:rsidR="008C13FB" w:rsidRPr="00F60B9B" w14:paraId="5C50D976" w14:textId="77777777" w:rsidTr="008C13FB">
        <w:trPr>
          <w:trHeight w:val="567"/>
        </w:trPr>
        <w:tc>
          <w:tcPr>
            <w:tcW w:w="458" w:type="pct"/>
            <w:shd w:val="clear" w:color="auto" w:fill="FFFFFF" w:themeFill="background1"/>
            <w:vAlign w:val="center"/>
          </w:tcPr>
          <w:p w14:paraId="7759C2B5" w14:textId="77777777" w:rsidR="008C13FB" w:rsidRPr="00410EB3" w:rsidRDefault="008C13FB" w:rsidP="007A42D2">
            <w:pPr>
              <w:pStyle w:val="Listenabsatz"/>
              <w:numPr>
                <w:ilvl w:val="1"/>
                <w:numId w:val="21"/>
              </w:numPr>
              <w:rPr>
                <w:rFonts w:ascii="Arial" w:hAnsi="Arial" w:cs="Arial"/>
                <w:b/>
                <w:color w:val="auto"/>
              </w:rPr>
            </w:pPr>
          </w:p>
        </w:tc>
        <w:tc>
          <w:tcPr>
            <w:tcW w:w="4542" w:type="pct"/>
            <w:gridSpan w:val="4"/>
            <w:shd w:val="clear" w:color="auto" w:fill="FFFFFF" w:themeFill="background1"/>
            <w:vAlign w:val="center"/>
          </w:tcPr>
          <w:p w14:paraId="641D8A55" w14:textId="0B9F3370" w:rsidR="008C13FB" w:rsidRPr="00410EB3" w:rsidRDefault="008C13FB" w:rsidP="008C13FB">
            <w:pPr>
              <w:rPr>
                <w:rFonts w:ascii="Arial" w:hAnsi="Arial" w:cs="Arial"/>
                <w:b/>
                <w:bCs/>
                <w:color w:val="auto"/>
              </w:rPr>
            </w:pPr>
            <w:r w:rsidRPr="00410EB3">
              <w:rPr>
                <w:rFonts w:ascii="Arial" w:eastAsia="Arial" w:hAnsi="Arial" w:cs="Arial"/>
                <w:b/>
                <w:color w:val="auto"/>
              </w:rPr>
              <w:t>Schutzeinrichtungen</w:t>
            </w:r>
          </w:p>
        </w:tc>
      </w:tr>
      <w:tr w:rsidR="003A77A9" w:rsidRPr="00537497" w14:paraId="4B552BD7" w14:textId="77777777" w:rsidTr="003A77A9">
        <w:trPr>
          <w:trHeight w:val="567"/>
        </w:trPr>
        <w:tc>
          <w:tcPr>
            <w:tcW w:w="458" w:type="pct"/>
            <w:shd w:val="clear" w:color="auto" w:fill="FFFFFF" w:themeFill="background1"/>
            <w:vAlign w:val="center"/>
          </w:tcPr>
          <w:p w14:paraId="24B36401"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11102F91" w14:textId="77777777" w:rsidR="003A77A9" w:rsidRPr="00410EB3" w:rsidRDefault="003A77A9" w:rsidP="003A77A9">
            <w:pPr>
              <w:rPr>
                <w:rFonts w:ascii="Arial" w:hAnsi="Arial" w:cs="Arial"/>
              </w:rPr>
            </w:pPr>
            <w:r w:rsidRPr="00410EB3">
              <w:rPr>
                <w:rFonts w:ascii="Arial" w:hAnsi="Arial" w:cs="Arial"/>
              </w:rPr>
              <w:t xml:space="preserve">Sind schnell, leicht und gefahrlos erreichbare Not-Aus-Schalteinrichtungen vorhanden? </w:t>
            </w:r>
          </w:p>
          <w:p w14:paraId="34FD7FCE" w14:textId="77777777" w:rsidR="003A77A9" w:rsidRPr="00410EB3" w:rsidRDefault="003A77A9" w:rsidP="003A77A9">
            <w:pPr>
              <w:rPr>
                <w:rFonts w:ascii="Arial" w:eastAsia="Arial" w:hAnsi="Arial" w:cs="Arial"/>
              </w:rPr>
            </w:pPr>
            <w:r w:rsidRPr="00410EB3">
              <w:rPr>
                <w:rFonts w:ascii="Arial" w:hAnsi="Arial" w:cs="Arial"/>
                <w:b/>
                <w:bCs/>
                <w:iCs/>
              </w:rPr>
              <w:t xml:space="preserve">Hinweis: </w:t>
            </w:r>
            <w:r w:rsidRPr="00410EB3">
              <w:rPr>
                <w:rFonts w:ascii="Arial" w:hAnsi="Arial" w:cs="Arial"/>
                <w:i/>
              </w:rPr>
              <w:t>Die Anzahl ist abhängig von der Maschinengröße und örtlichen Gegebenheiten.</w:t>
            </w:r>
          </w:p>
        </w:tc>
        <w:sdt>
          <w:sdtPr>
            <w:rPr>
              <w:rFonts w:ascii="Arial" w:hAnsi="Arial" w:cs="Arial"/>
              <w:color w:val="000000"/>
            </w:rPr>
            <w:id w:val="10171108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C1CC92A" w14:textId="1169734A"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1935008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75E4D76" w14:textId="0BAC0DEA"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7CE95C9" w14:textId="7BE96621"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174BB6B5" w14:textId="77777777" w:rsidTr="003A77A9">
        <w:trPr>
          <w:trHeight w:val="567"/>
        </w:trPr>
        <w:tc>
          <w:tcPr>
            <w:tcW w:w="458" w:type="pct"/>
            <w:shd w:val="clear" w:color="auto" w:fill="FFFFFF" w:themeFill="background1"/>
            <w:vAlign w:val="center"/>
          </w:tcPr>
          <w:p w14:paraId="1D7FBFA2" w14:textId="77777777" w:rsidR="003A77A9" w:rsidRPr="00410EB3" w:rsidRDefault="003A77A9" w:rsidP="003A77A9">
            <w:pPr>
              <w:pStyle w:val="Listenabsatz"/>
              <w:numPr>
                <w:ilvl w:val="2"/>
                <w:numId w:val="21"/>
              </w:numPr>
              <w:tabs>
                <w:tab w:val="left" w:pos="720"/>
              </w:tabs>
              <w:rPr>
                <w:rFonts w:ascii="Arial" w:hAnsi="Arial" w:cs="Arial"/>
                <w:b/>
                <w:color w:val="000000"/>
              </w:rPr>
            </w:pPr>
          </w:p>
        </w:tc>
        <w:tc>
          <w:tcPr>
            <w:tcW w:w="2970" w:type="pct"/>
            <w:shd w:val="clear" w:color="auto" w:fill="FFFFFF" w:themeFill="background1"/>
            <w:vAlign w:val="center"/>
          </w:tcPr>
          <w:p w14:paraId="48E76C3D" w14:textId="77777777" w:rsidR="003A77A9" w:rsidRPr="00410EB3" w:rsidRDefault="003A77A9" w:rsidP="003A77A9">
            <w:pPr>
              <w:rPr>
                <w:rFonts w:ascii="Arial" w:hAnsi="Arial" w:cs="Arial"/>
              </w:rPr>
            </w:pPr>
            <w:r w:rsidRPr="00410EB3">
              <w:rPr>
                <w:rFonts w:ascii="Arial" w:hAnsi="Arial" w:cs="Arial"/>
              </w:rPr>
              <w:t xml:space="preserve">Ist ein abschließbarer Hauptschalter vorhanden? </w:t>
            </w:r>
          </w:p>
        </w:tc>
        <w:sdt>
          <w:sdtPr>
            <w:rPr>
              <w:rFonts w:ascii="Arial" w:hAnsi="Arial" w:cs="Arial"/>
              <w:color w:val="000000"/>
            </w:rPr>
            <w:id w:val="72047814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303773" w14:textId="4AB0302A"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858631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CC2811" w14:textId="524E8220"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02A0697" w14:textId="43FFE9F0"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60B60453" w14:textId="77777777" w:rsidTr="003A77A9">
        <w:trPr>
          <w:trHeight w:val="567"/>
        </w:trPr>
        <w:tc>
          <w:tcPr>
            <w:tcW w:w="458" w:type="pct"/>
            <w:shd w:val="clear" w:color="auto" w:fill="FFFFFF" w:themeFill="background1"/>
            <w:vAlign w:val="center"/>
          </w:tcPr>
          <w:p w14:paraId="4EAD0E4D"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600A83ED" w14:textId="77777777" w:rsidR="003A77A9" w:rsidRPr="00410EB3" w:rsidRDefault="003A77A9" w:rsidP="003A77A9">
            <w:pPr>
              <w:rPr>
                <w:rFonts w:ascii="Arial" w:hAnsi="Arial" w:cs="Arial"/>
              </w:rPr>
            </w:pPr>
            <w:r w:rsidRPr="00410EB3">
              <w:rPr>
                <w:rFonts w:ascii="Arial" w:hAnsi="Arial" w:cs="Arial"/>
              </w:rPr>
              <w:t xml:space="preserve">Ist ein abschließbarer Betriebsartenwahlschalter vorhanden? </w:t>
            </w:r>
          </w:p>
        </w:tc>
        <w:sdt>
          <w:sdtPr>
            <w:rPr>
              <w:rFonts w:ascii="Arial" w:hAnsi="Arial" w:cs="Arial"/>
              <w:color w:val="000000"/>
            </w:rPr>
            <w:id w:val="-9326677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7400C7" w14:textId="60BD53AF"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718838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4E986E" w14:textId="13090181"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93A6809" w14:textId="4BBE7008"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73F8C983" w14:textId="77777777" w:rsidTr="003A77A9">
        <w:trPr>
          <w:trHeight w:val="567"/>
        </w:trPr>
        <w:tc>
          <w:tcPr>
            <w:tcW w:w="458" w:type="pct"/>
            <w:shd w:val="clear" w:color="auto" w:fill="FFFFFF" w:themeFill="background1"/>
            <w:vAlign w:val="center"/>
          </w:tcPr>
          <w:p w14:paraId="41D0C2F0"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00D3426A" w14:textId="77777777" w:rsidR="003A77A9" w:rsidRPr="00410EB3" w:rsidRDefault="003A77A9" w:rsidP="003A77A9">
            <w:pPr>
              <w:rPr>
                <w:rFonts w:ascii="Arial" w:hAnsi="Arial" w:cs="Arial"/>
              </w:rPr>
            </w:pPr>
            <w:r w:rsidRPr="00410EB3">
              <w:rPr>
                <w:rFonts w:ascii="Arial" w:hAnsi="Arial" w:cs="Arial"/>
              </w:rPr>
              <w:t xml:space="preserve">Ist der Gefahrenbereich (Wirkbereich) durch eine trennende Schutzeinrichtung (Verkleidung, Schutzhaube, …) gesichert, die einen wirksamen Schutz vor wegfliegenden Teilen gewährleistet und/oder das Erreichen gefährlicher Maschinenbewegungen verhindert? </w:t>
            </w:r>
          </w:p>
          <w:p w14:paraId="43A78C16" w14:textId="77777777" w:rsidR="003A77A9" w:rsidRPr="00410EB3" w:rsidRDefault="003A77A9" w:rsidP="003A77A9">
            <w:pPr>
              <w:rPr>
                <w:rFonts w:ascii="Arial" w:hAnsi="Arial" w:cs="Arial"/>
              </w:rPr>
            </w:pPr>
            <w:r w:rsidRPr="00410EB3">
              <w:rPr>
                <w:rFonts w:ascii="Arial" w:hAnsi="Arial" w:cs="Arial"/>
                <w:b/>
                <w:bCs/>
              </w:rPr>
              <w:t xml:space="preserve">Hinweis: </w:t>
            </w:r>
            <w:r w:rsidRPr="00410EB3">
              <w:rPr>
                <w:rFonts w:ascii="Arial" w:hAnsi="Arial" w:cs="Arial"/>
                <w:i/>
              </w:rPr>
              <w:t>Je nach Bauart/Steuerung der Maschine sind Einzelfallprüfung und Entscheidung notwendig, gilt auch für Stangenmagazin, Späneförderer.</w:t>
            </w:r>
          </w:p>
        </w:tc>
        <w:sdt>
          <w:sdtPr>
            <w:rPr>
              <w:rFonts w:ascii="Arial" w:hAnsi="Arial" w:cs="Arial"/>
              <w:color w:val="000000"/>
            </w:rPr>
            <w:id w:val="-12666213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DB60EF3" w14:textId="2DF86502"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232868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682EE3" w14:textId="12172E15"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3DB6D30" w14:textId="63DCC68F"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6D756F76" w14:textId="77777777" w:rsidTr="003A77A9">
        <w:trPr>
          <w:trHeight w:val="567"/>
        </w:trPr>
        <w:tc>
          <w:tcPr>
            <w:tcW w:w="458" w:type="pct"/>
            <w:shd w:val="clear" w:color="auto" w:fill="FFFFFF" w:themeFill="background1"/>
            <w:vAlign w:val="center"/>
          </w:tcPr>
          <w:p w14:paraId="2A57A931"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0002875C" w14:textId="77777777" w:rsidR="003A77A9" w:rsidRPr="00410EB3" w:rsidRDefault="003A77A9" w:rsidP="003A77A9">
            <w:pPr>
              <w:rPr>
                <w:rFonts w:ascii="Arial" w:hAnsi="Arial" w:cs="Arial"/>
                <w:iCs/>
              </w:rPr>
            </w:pPr>
            <w:r w:rsidRPr="00410EB3">
              <w:rPr>
                <w:rFonts w:ascii="Arial" w:hAnsi="Arial" w:cs="Arial"/>
              </w:rPr>
              <w:t xml:space="preserve">Wurden vorhandene Positionsschalter zur Stellungsüberwachung der Schutzhauben so ausgewählt und angebracht, dass sie nicht auf einfache Weise umgehbar sind </w:t>
            </w:r>
            <w:r w:rsidRPr="00410EB3">
              <w:rPr>
                <w:rFonts w:ascii="Arial" w:hAnsi="Arial" w:cs="Arial"/>
                <w:iCs/>
              </w:rPr>
              <w:t>(z. B. verdeckter Einbau, kodierte Schalter, unlösbare Befestigungen, Verwendung von jeweils zwei Schaltern, ein Schalter als „Öffner“)?</w:t>
            </w:r>
          </w:p>
        </w:tc>
        <w:sdt>
          <w:sdtPr>
            <w:rPr>
              <w:rFonts w:ascii="Arial" w:hAnsi="Arial" w:cs="Arial"/>
              <w:color w:val="000000"/>
            </w:rPr>
            <w:id w:val="11178709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C0F7DA1" w14:textId="0E8F0005"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07306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95385F1" w14:textId="62CE5650"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446714E" w14:textId="27BA4C1E"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09E11643" w14:textId="77777777" w:rsidTr="003A77A9">
        <w:trPr>
          <w:trHeight w:val="567"/>
        </w:trPr>
        <w:tc>
          <w:tcPr>
            <w:tcW w:w="458" w:type="pct"/>
            <w:shd w:val="clear" w:color="auto" w:fill="FFFFFF" w:themeFill="background1"/>
            <w:vAlign w:val="center"/>
          </w:tcPr>
          <w:p w14:paraId="4D41EF90"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75903E27" w14:textId="44D0D17C" w:rsidR="003A77A9" w:rsidRPr="00410EB3" w:rsidRDefault="003A77A9" w:rsidP="003A77A9">
            <w:pPr>
              <w:rPr>
                <w:rFonts w:ascii="Arial" w:hAnsi="Arial" w:cs="Arial"/>
                <w:iCs/>
              </w:rPr>
            </w:pPr>
            <w:r w:rsidRPr="00410EB3">
              <w:rPr>
                <w:rFonts w:ascii="Arial" w:hAnsi="Arial" w:cs="Arial"/>
              </w:rPr>
              <w:t>Haben vorhandene Sichtscheiben in trennenden Schutzein</w:t>
            </w:r>
            <w:r>
              <w:rPr>
                <w:rFonts w:ascii="Arial" w:hAnsi="Arial" w:cs="Arial"/>
              </w:rPr>
              <w:softHyphen/>
            </w:r>
            <w:r w:rsidRPr="00410EB3">
              <w:rPr>
                <w:rFonts w:ascii="Arial" w:hAnsi="Arial" w:cs="Arial"/>
              </w:rPr>
              <w:t xml:space="preserve">richtungen ein ausreichendes Rückhaltevermögen gegen wegfliegende Teile </w:t>
            </w:r>
            <w:r w:rsidRPr="00410EB3">
              <w:rPr>
                <w:rFonts w:ascii="Arial" w:hAnsi="Arial" w:cs="Arial"/>
                <w:iCs/>
              </w:rPr>
              <w:t>(z. B. sicher eingebaute Polycarbonat</w:t>
            </w:r>
            <w:r>
              <w:rPr>
                <w:rFonts w:ascii="Arial" w:hAnsi="Arial" w:cs="Arial"/>
                <w:iCs/>
              </w:rPr>
              <w:softHyphen/>
            </w:r>
            <w:r w:rsidRPr="00410EB3">
              <w:rPr>
                <w:rFonts w:ascii="Arial" w:hAnsi="Arial" w:cs="Arial"/>
                <w:iCs/>
              </w:rPr>
              <w:t>scheiben)?</w:t>
            </w:r>
          </w:p>
          <w:p w14:paraId="39AD4C03" w14:textId="77777777" w:rsidR="003A77A9" w:rsidRPr="00410EB3" w:rsidRDefault="003A77A9" w:rsidP="003A77A9">
            <w:pPr>
              <w:rPr>
                <w:rFonts w:ascii="Arial" w:hAnsi="Arial" w:cs="Arial"/>
              </w:rPr>
            </w:pPr>
            <w:r w:rsidRPr="00410EB3">
              <w:rPr>
                <w:rFonts w:ascii="Arial" w:hAnsi="Arial" w:cs="Arial"/>
                <w:b/>
                <w:bCs/>
                <w:iCs/>
              </w:rPr>
              <w:t>Hinweis:</w:t>
            </w:r>
            <w:r w:rsidRPr="00410EB3">
              <w:rPr>
                <w:rFonts w:ascii="Arial" w:hAnsi="Arial" w:cs="Arial"/>
                <w:i/>
              </w:rPr>
              <w:t xml:space="preserve"> Alterungsaspekte beachten!</w:t>
            </w:r>
          </w:p>
        </w:tc>
        <w:sdt>
          <w:sdtPr>
            <w:rPr>
              <w:rFonts w:ascii="Arial" w:hAnsi="Arial" w:cs="Arial"/>
              <w:color w:val="000000"/>
            </w:rPr>
            <w:id w:val="10402434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49F405" w14:textId="31C68A3D"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012964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2330FE" w14:textId="7E4BE8BD"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91B5D8F" w14:textId="3106F184"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4A4E973F" w14:textId="77777777" w:rsidTr="003A77A9">
        <w:trPr>
          <w:trHeight w:val="567"/>
        </w:trPr>
        <w:tc>
          <w:tcPr>
            <w:tcW w:w="458" w:type="pct"/>
            <w:shd w:val="clear" w:color="auto" w:fill="FFFFFF" w:themeFill="background1"/>
            <w:vAlign w:val="center"/>
          </w:tcPr>
          <w:p w14:paraId="1B1FBD9E"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2BBA0F7F" w14:textId="77777777" w:rsidR="003A77A9" w:rsidRPr="00410EB3" w:rsidRDefault="003A77A9" w:rsidP="003A77A9">
            <w:pPr>
              <w:rPr>
                <w:rFonts w:ascii="Arial" w:hAnsi="Arial" w:cs="Arial"/>
              </w:rPr>
            </w:pPr>
            <w:r w:rsidRPr="00410EB3">
              <w:rPr>
                <w:rFonts w:ascii="Arial" w:hAnsi="Arial" w:cs="Arial"/>
              </w:rPr>
              <w:t>Wurden Abdeckhauben</w:t>
            </w:r>
            <w:r w:rsidRPr="00410EB3">
              <w:rPr>
                <w:rFonts w:ascii="Arial" w:hAnsi="Arial" w:cs="Arial"/>
                <w:color w:val="FF0000"/>
              </w:rPr>
              <w:t xml:space="preserve"> </w:t>
            </w:r>
            <w:r w:rsidRPr="00410EB3">
              <w:rPr>
                <w:rFonts w:ascii="Arial" w:hAnsi="Arial" w:cs="Arial"/>
              </w:rPr>
              <w:t>der Kurvenscheibensteuerung und des Getriebekastens mit beweglichen Verdeckungen verschlossen und mit Hebeln oder Befestigungselementen gesichert?</w:t>
            </w:r>
          </w:p>
        </w:tc>
        <w:sdt>
          <w:sdtPr>
            <w:rPr>
              <w:rFonts w:ascii="Arial" w:hAnsi="Arial" w:cs="Arial"/>
              <w:color w:val="000000"/>
            </w:rPr>
            <w:id w:val="13654859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F13E5A" w14:textId="01E99A41"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081108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0F1B38D" w14:textId="4AAABDA1"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381EC2F" w14:textId="726C2DE4"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5C5C0B2C" w14:textId="77777777" w:rsidTr="003A77A9">
        <w:trPr>
          <w:trHeight w:val="567"/>
        </w:trPr>
        <w:tc>
          <w:tcPr>
            <w:tcW w:w="458" w:type="pct"/>
            <w:shd w:val="clear" w:color="auto" w:fill="FFFFFF" w:themeFill="background1"/>
            <w:vAlign w:val="center"/>
          </w:tcPr>
          <w:p w14:paraId="440D335D"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49784AB4" w14:textId="77777777" w:rsidR="003A77A9" w:rsidRPr="00410EB3" w:rsidRDefault="003A77A9" w:rsidP="003A77A9">
            <w:pPr>
              <w:rPr>
                <w:rFonts w:ascii="Arial" w:hAnsi="Arial" w:cs="Arial"/>
              </w:rPr>
            </w:pPr>
            <w:r w:rsidRPr="00410EB3">
              <w:rPr>
                <w:rFonts w:ascii="Arial" w:hAnsi="Arial" w:cs="Arial"/>
              </w:rPr>
              <w:t xml:space="preserve">Werden Spannmittel (Spannzangen, Spannfutter) mit Drehzahleignung eingesetzt? </w:t>
            </w:r>
          </w:p>
        </w:tc>
        <w:sdt>
          <w:sdtPr>
            <w:rPr>
              <w:rFonts w:ascii="Arial" w:hAnsi="Arial" w:cs="Arial"/>
              <w:color w:val="000000"/>
            </w:rPr>
            <w:id w:val="-2077963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6D6C604" w14:textId="6359F1C3"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450890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8774D24" w14:textId="24FB1AAB"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3D70EB5" w14:textId="3B2974F8"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3A77A9" w:rsidRPr="00537497" w14:paraId="5D1E3D46" w14:textId="77777777" w:rsidTr="003A77A9">
        <w:trPr>
          <w:trHeight w:val="567"/>
        </w:trPr>
        <w:tc>
          <w:tcPr>
            <w:tcW w:w="458" w:type="pct"/>
            <w:shd w:val="clear" w:color="auto" w:fill="FFFFFF" w:themeFill="background1"/>
            <w:vAlign w:val="center"/>
          </w:tcPr>
          <w:p w14:paraId="52257385" w14:textId="77777777" w:rsidR="003A77A9" w:rsidRPr="00410EB3" w:rsidRDefault="003A77A9" w:rsidP="003A77A9">
            <w:pPr>
              <w:pStyle w:val="Listenabsatz"/>
              <w:numPr>
                <w:ilvl w:val="2"/>
                <w:numId w:val="21"/>
              </w:numPr>
              <w:rPr>
                <w:rFonts w:ascii="Arial" w:hAnsi="Arial" w:cs="Arial"/>
                <w:b/>
                <w:color w:val="000000"/>
              </w:rPr>
            </w:pPr>
          </w:p>
        </w:tc>
        <w:tc>
          <w:tcPr>
            <w:tcW w:w="2970" w:type="pct"/>
            <w:shd w:val="clear" w:color="auto" w:fill="FFFFFF" w:themeFill="background1"/>
            <w:vAlign w:val="center"/>
          </w:tcPr>
          <w:p w14:paraId="01CD9BAC" w14:textId="77777777" w:rsidR="003A77A9" w:rsidRPr="00410EB3" w:rsidRDefault="003A77A9" w:rsidP="003A77A9">
            <w:pPr>
              <w:rPr>
                <w:rFonts w:ascii="Arial" w:hAnsi="Arial" w:cs="Arial"/>
              </w:rPr>
            </w:pPr>
            <w:r w:rsidRPr="00410EB3">
              <w:rPr>
                <w:rFonts w:ascii="Arial" w:hAnsi="Arial" w:cs="Arial"/>
              </w:rPr>
              <w:t xml:space="preserve">Ist ein Bremssystem vorhanden oder notwendig und wirksam, </w:t>
            </w:r>
            <w:proofErr w:type="gramStart"/>
            <w:r w:rsidRPr="00410EB3">
              <w:rPr>
                <w:rFonts w:ascii="Arial" w:hAnsi="Arial" w:cs="Arial"/>
              </w:rPr>
              <w:t>das</w:t>
            </w:r>
            <w:proofErr w:type="gramEnd"/>
            <w:r w:rsidRPr="00410EB3">
              <w:rPr>
                <w:rFonts w:ascii="Arial" w:hAnsi="Arial" w:cs="Arial"/>
              </w:rPr>
              <w:t xml:space="preserve"> den Nachlauf erkennbar verringert, soweit es möglich ist?</w:t>
            </w:r>
          </w:p>
        </w:tc>
        <w:sdt>
          <w:sdtPr>
            <w:rPr>
              <w:rFonts w:ascii="Arial" w:hAnsi="Arial" w:cs="Arial"/>
              <w:color w:val="000000"/>
            </w:rPr>
            <w:id w:val="42322346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D9CD9B" w14:textId="2E4A9DD3"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029476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9B18F07" w14:textId="473D9A2E"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BC8B03E" w14:textId="407932B9" w:rsidR="003A77A9" w:rsidRPr="00410EB3" w:rsidRDefault="003A77A9" w:rsidP="003A77A9">
            <w:pPr>
              <w:rPr>
                <w:rFonts w:ascii="Arial" w:hAnsi="Arial" w:cs="Arial"/>
                <w:color w:val="000000"/>
              </w:rPr>
            </w:pPr>
            <w:r w:rsidRPr="00793E02">
              <w:rPr>
                <w:rFonts w:ascii="Arial" w:hAnsi="Arial" w:cs="Arial"/>
                <w:color w:val="000000"/>
              </w:rPr>
              <w:fldChar w:fldCharType="begin">
                <w:ffData>
                  <w:name w:val="Text2"/>
                  <w:enabled/>
                  <w:calcOnExit w:val="0"/>
                  <w:textInput/>
                </w:ffData>
              </w:fldChar>
            </w:r>
            <w:r w:rsidRPr="00793E02">
              <w:rPr>
                <w:rFonts w:ascii="Arial" w:hAnsi="Arial" w:cs="Arial"/>
                <w:color w:val="000000"/>
              </w:rPr>
              <w:instrText xml:space="preserve"> FORMTEXT </w:instrText>
            </w:r>
            <w:r w:rsidRPr="00793E02">
              <w:rPr>
                <w:rFonts w:ascii="Arial" w:hAnsi="Arial" w:cs="Arial"/>
                <w:color w:val="000000"/>
              </w:rPr>
            </w:r>
            <w:r w:rsidRPr="00793E02">
              <w:rPr>
                <w:rFonts w:ascii="Arial" w:hAnsi="Arial" w:cs="Arial"/>
                <w:color w:val="000000"/>
              </w:rPr>
              <w:fldChar w:fldCharType="separate"/>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noProof/>
                <w:color w:val="000000"/>
              </w:rPr>
              <w:t> </w:t>
            </w:r>
            <w:r w:rsidRPr="00793E02">
              <w:rPr>
                <w:rFonts w:ascii="Arial" w:hAnsi="Arial" w:cs="Arial"/>
                <w:color w:val="000000"/>
              </w:rPr>
              <w:fldChar w:fldCharType="end"/>
            </w:r>
          </w:p>
        </w:tc>
      </w:tr>
      <w:tr w:rsidR="008C13FB" w:rsidRPr="00F60B9B" w14:paraId="2F47AC92" w14:textId="77777777" w:rsidTr="008C13FB">
        <w:trPr>
          <w:trHeight w:val="567"/>
        </w:trPr>
        <w:tc>
          <w:tcPr>
            <w:tcW w:w="458" w:type="pct"/>
            <w:shd w:val="clear" w:color="auto" w:fill="FFFFFF" w:themeFill="background1"/>
            <w:vAlign w:val="center"/>
          </w:tcPr>
          <w:p w14:paraId="6C217EEB" w14:textId="77777777" w:rsidR="008C13FB" w:rsidRPr="00410EB3" w:rsidRDefault="008C13FB" w:rsidP="007A42D2">
            <w:pPr>
              <w:pStyle w:val="Listenabsatz"/>
              <w:numPr>
                <w:ilvl w:val="1"/>
                <w:numId w:val="21"/>
              </w:numPr>
              <w:rPr>
                <w:rFonts w:ascii="Arial" w:hAnsi="Arial" w:cs="Arial"/>
                <w:b/>
                <w:color w:val="auto"/>
              </w:rPr>
            </w:pPr>
          </w:p>
        </w:tc>
        <w:tc>
          <w:tcPr>
            <w:tcW w:w="4542" w:type="pct"/>
            <w:gridSpan w:val="4"/>
            <w:shd w:val="clear" w:color="auto" w:fill="FFFFFF" w:themeFill="background1"/>
            <w:vAlign w:val="center"/>
          </w:tcPr>
          <w:p w14:paraId="0E1AA564" w14:textId="1742D27C" w:rsidR="008C13FB" w:rsidRPr="00410EB3" w:rsidRDefault="008C13FB" w:rsidP="008C13FB">
            <w:pPr>
              <w:rPr>
                <w:rFonts w:ascii="Arial" w:hAnsi="Arial" w:cs="Arial"/>
                <w:color w:val="auto"/>
              </w:rPr>
            </w:pPr>
            <w:r w:rsidRPr="00410EB3">
              <w:rPr>
                <w:rFonts w:ascii="Arial" w:eastAsia="Arial" w:hAnsi="Arial" w:cs="Arial"/>
                <w:b/>
                <w:color w:val="auto"/>
              </w:rPr>
              <w:t>Sonstiges</w:t>
            </w:r>
            <w:r w:rsidRPr="00410EB3">
              <w:rPr>
                <w:rFonts w:ascii="Arial" w:hAnsi="Arial" w:cs="Arial"/>
                <w:b/>
                <w:bCs/>
                <w:color w:val="auto"/>
              </w:rPr>
              <w:t xml:space="preserve"> </w:t>
            </w:r>
          </w:p>
        </w:tc>
      </w:tr>
      <w:tr w:rsidR="003A77A9" w:rsidRPr="00537497" w14:paraId="201ADEDB" w14:textId="77777777" w:rsidTr="003A77A9">
        <w:trPr>
          <w:trHeight w:val="567"/>
        </w:trPr>
        <w:tc>
          <w:tcPr>
            <w:tcW w:w="458" w:type="pct"/>
            <w:shd w:val="clear" w:color="auto" w:fill="FFFFFF" w:themeFill="background1"/>
            <w:vAlign w:val="center"/>
          </w:tcPr>
          <w:p w14:paraId="6BB41C34" w14:textId="77777777" w:rsidR="003A77A9" w:rsidRPr="00410EB3" w:rsidRDefault="003A77A9" w:rsidP="003A77A9">
            <w:pPr>
              <w:pStyle w:val="Listenabsatz"/>
              <w:numPr>
                <w:ilvl w:val="2"/>
                <w:numId w:val="21"/>
              </w:numPr>
              <w:tabs>
                <w:tab w:val="left" w:pos="720"/>
              </w:tabs>
              <w:rPr>
                <w:rFonts w:ascii="Arial" w:hAnsi="Arial" w:cs="Arial"/>
                <w:b/>
                <w:color w:val="000000"/>
              </w:rPr>
            </w:pPr>
          </w:p>
        </w:tc>
        <w:tc>
          <w:tcPr>
            <w:tcW w:w="2970" w:type="pct"/>
            <w:shd w:val="clear" w:color="auto" w:fill="FFFFFF" w:themeFill="background1"/>
            <w:vAlign w:val="center"/>
          </w:tcPr>
          <w:p w14:paraId="77AAD572" w14:textId="77777777" w:rsidR="003A77A9" w:rsidRPr="00410EB3" w:rsidRDefault="003A77A9" w:rsidP="003A77A9">
            <w:pPr>
              <w:rPr>
                <w:rFonts w:ascii="Arial" w:eastAsia="Arial" w:hAnsi="Arial" w:cs="Arial"/>
              </w:rPr>
            </w:pPr>
            <w:r w:rsidRPr="00410EB3">
              <w:rPr>
                <w:rFonts w:ascii="Arial" w:hAnsi="Arial" w:cs="Arial"/>
              </w:rPr>
              <w:t>Ist der (verschiebbare) Aufstieg auf hoch liegende Maschinenelemente mit rutschsicheren Trittflächen und bei Höhen über 1 m mit Handlauf und bei Bedarf mit einem Geländer ausgeführt?</w:t>
            </w:r>
          </w:p>
        </w:tc>
        <w:sdt>
          <w:sdtPr>
            <w:rPr>
              <w:rFonts w:ascii="Arial" w:hAnsi="Arial" w:cs="Arial"/>
              <w:color w:val="000000"/>
            </w:rPr>
            <w:id w:val="11502540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FCB7F9B" w14:textId="6BE9C903"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933095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CEB4DA0" w14:textId="50212FB8"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A0DD7C2" w14:textId="3F8F1C34" w:rsidR="003A77A9" w:rsidRPr="00410EB3" w:rsidRDefault="003A77A9" w:rsidP="003A77A9">
            <w:pPr>
              <w:rPr>
                <w:rFonts w:ascii="Arial" w:hAnsi="Arial" w:cs="Arial"/>
                <w:color w:val="000000"/>
              </w:rPr>
            </w:pPr>
            <w:r w:rsidRPr="00657A34">
              <w:rPr>
                <w:rFonts w:ascii="Arial" w:hAnsi="Arial" w:cs="Arial"/>
                <w:color w:val="000000"/>
              </w:rPr>
              <w:fldChar w:fldCharType="begin">
                <w:ffData>
                  <w:name w:val="Text2"/>
                  <w:enabled/>
                  <w:calcOnExit w:val="0"/>
                  <w:textInput/>
                </w:ffData>
              </w:fldChar>
            </w:r>
            <w:r w:rsidRPr="00657A34">
              <w:rPr>
                <w:rFonts w:ascii="Arial" w:hAnsi="Arial" w:cs="Arial"/>
                <w:color w:val="000000"/>
              </w:rPr>
              <w:instrText xml:space="preserve"> FORMTEXT </w:instrText>
            </w:r>
            <w:r w:rsidRPr="00657A34">
              <w:rPr>
                <w:rFonts w:ascii="Arial" w:hAnsi="Arial" w:cs="Arial"/>
                <w:color w:val="000000"/>
              </w:rPr>
            </w:r>
            <w:r w:rsidRPr="00657A34">
              <w:rPr>
                <w:rFonts w:ascii="Arial" w:hAnsi="Arial" w:cs="Arial"/>
                <w:color w:val="000000"/>
              </w:rPr>
              <w:fldChar w:fldCharType="separate"/>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color w:val="000000"/>
              </w:rPr>
              <w:fldChar w:fldCharType="end"/>
            </w:r>
          </w:p>
        </w:tc>
      </w:tr>
      <w:tr w:rsidR="003A77A9" w:rsidRPr="00537497" w14:paraId="7DBB1B9E" w14:textId="77777777" w:rsidTr="003A77A9">
        <w:trPr>
          <w:trHeight w:val="567"/>
        </w:trPr>
        <w:tc>
          <w:tcPr>
            <w:tcW w:w="458" w:type="pct"/>
            <w:shd w:val="clear" w:color="auto" w:fill="FFFFFF" w:themeFill="background1"/>
            <w:vAlign w:val="center"/>
          </w:tcPr>
          <w:p w14:paraId="41E445EF" w14:textId="77777777" w:rsidR="003A77A9" w:rsidRPr="00410EB3" w:rsidRDefault="003A77A9" w:rsidP="003A77A9">
            <w:pPr>
              <w:pStyle w:val="Listenabsatz"/>
              <w:numPr>
                <w:ilvl w:val="2"/>
                <w:numId w:val="21"/>
              </w:numPr>
              <w:tabs>
                <w:tab w:val="left" w:pos="720"/>
              </w:tabs>
              <w:rPr>
                <w:rFonts w:ascii="Arial" w:hAnsi="Arial" w:cs="Arial"/>
                <w:b/>
                <w:color w:val="000000"/>
              </w:rPr>
            </w:pPr>
          </w:p>
        </w:tc>
        <w:tc>
          <w:tcPr>
            <w:tcW w:w="2970" w:type="pct"/>
            <w:shd w:val="clear" w:color="auto" w:fill="FFFFFF" w:themeFill="background1"/>
            <w:vAlign w:val="center"/>
          </w:tcPr>
          <w:p w14:paraId="6D5BBB83" w14:textId="77777777" w:rsidR="003A77A9" w:rsidRPr="00410EB3" w:rsidRDefault="003A77A9" w:rsidP="003A77A9">
            <w:pPr>
              <w:rPr>
                <w:rFonts w:ascii="Arial" w:hAnsi="Arial" w:cs="Arial"/>
              </w:rPr>
            </w:pPr>
            <w:r w:rsidRPr="00410EB3">
              <w:rPr>
                <w:rFonts w:ascii="Arial" w:hAnsi="Arial" w:cs="Arial"/>
                <w:bCs/>
              </w:rPr>
              <w:t>Wird ein selbsttätiger Wiederanlauf nach einem zeitweisen Spannungsausfall unterbunden?</w:t>
            </w:r>
          </w:p>
        </w:tc>
        <w:sdt>
          <w:sdtPr>
            <w:rPr>
              <w:rFonts w:ascii="Arial" w:hAnsi="Arial" w:cs="Arial"/>
              <w:color w:val="000000"/>
            </w:rPr>
            <w:id w:val="9453033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3357AAF" w14:textId="2A9F6255"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1430924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B09391" w14:textId="4CCEEC89"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21A1597" w14:textId="7039D885" w:rsidR="003A77A9" w:rsidRPr="00410EB3" w:rsidRDefault="003A77A9" w:rsidP="003A77A9">
            <w:pPr>
              <w:rPr>
                <w:rFonts w:ascii="Arial" w:hAnsi="Arial" w:cs="Arial"/>
                <w:color w:val="000000"/>
              </w:rPr>
            </w:pPr>
            <w:r w:rsidRPr="00657A34">
              <w:rPr>
                <w:rFonts w:ascii="Arial" w:hAnsi="Arial" w:cs="Arial"/>
                <w:color w:val="000000"/>
              </w:rPr>
              <w:fldChar w:fldCharType="begin">
                <w:ffData>
                  <w:name w:val="Text2"/>
                  <w:enabled/>
                  <w:calcOnExit w:val="0"/>
                  <w:textInput/>
                </w:ffData>
              </w:fldChar>
            </w:r>
            <w:r w:rsidRPr="00657A34">
              <w:rPr>
                <w:rFonts w:ascii="Arial" w:hAnsi="Arial" w:cs="Arial"/>
                <w:color w:val="000000"/>
              </w:rPr>
              <w:instrText xml:space="preserve"> FORMTEXT </w:instrText>
            </w:r>
            <w:r w:rsidRPr="00657A34">
              <w:rPr>
                <w:rFonts w:ascii="Arial" w:hAnsi="Arial" w:cs="Arial"/>
                <w:color w:val="000000"/>
              </w:rPr>
            </w:r>
            <w:r w:rsidRPr="00657A34">
              <w:rPr>
                <w:rFonts w:ascii="Arial" w:hAnsi="Arial" w:cs="Arial"/>
                <w:color w:val="000000"/>
              </w:rPr>
              <w:fldChar w:fldCharType="separate"/>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color w:val="000000"/>
              </w:rPr>
              <w:fldChar w:fldCharType="end"/>
            </w:r>
          </w:p>
        </w:tc>
      </w:tr>
      <w:tr w:rsidR="003A77A9" w:rsidRPr="00537497" w14:paraId="409F73FE" w14:textId="77777777" w:rsidTr="003A77A9">
        <w:trPr>
          <w:trHeight w:val="567"/>
        </w:trPr>
        <w:tc>
          <w:tcPr>
            <w:tcW w:w="458" w:type="pct"/>
            <w:shd w:val="clear" w:color="auto" w:fill="FFFFFF" w:themeFill="background1"/>
            <w:vAlign w:val="center"/>
          </w:tcPr>
          <w:p w14:paraId="0E1F6D78" w14:textId="77777777" w:rsidR="003A77A9" w:rsidRPr="00410EB3" w:rsidRDefault="003A77A9" w:rsidP="003A77A9">
            <w:pPr>
              <w:pStyle w:val="Listenabsatz"/>
              <w:numPr>
                <w:ilvl w:val="2"/>
                <w:numId w:val="21"/>
              </w:numPr>
              <w:tabs>
                <w:tab w:val="left" w:pos="720"/>
              </w:tabs>
              <w:rPr>
                <w:rFonts w:ascii="Arial" w:hAnsi="Arial" w:cs="Arial"/>
                <w:b/>
                <w:color w:val="000000"/>
              </w:rPr>
            </w:pPr>
          </w:p>
        </w:tc>
        <w:tc>
          <w:tcPr>
            <w:tcW w:w="2970" w:type="pct"/>
            <w:shd w:val="clear" w:color="auto" w:fill="FFFFFF" w:themeFill="background1"/>
            <w:vAlign w:val="center"/>
          </w:tcPr>
          <w:p w14:paraId="66B74BD0" w14:textId="77777777" w:rsidR="003A77A9" w:rsidRPr="00410EB3" w:rsidRDefault="003A77A9" w:rsidP="003A77A9">
            <w:pPr>
              <w:rPr>
                <w:rFonts w:ascii="Arial" w:hAnsi="Arial" w:cs="Arial"/>
              </w:rPr>
            </w:pPr>
            <w:r w:rsidRPr="00410EB3">
              <w:rPr>
                <w:rFonts w:ascii="Arial" w:hAnsi="Arial" w:cs="Arial"/>
              </w:rPr>
              <w:t xml:space="preserve">Wurden für die Bearbeitung mit brennbaren Kühlschmierstoffen oder von </w:t>
            </w:r>
            <w:r w:rsidRPr="00410EB3">
              <w:rPr>
                <w:rFonts w:ascii="Arial" w:hAnsi="Arial" w:cs="Arial"/>
                <w:u w:val="single"/>
              </w:rPr>
              <w:t>entzündlichen Werkstoffen</w:t>
            </w:r>
            <w:r w:rsidRPr="00410EB3">
              <w:rPr>
                <w:rFonts w:ascii="Arial" w:hAnsi="Arial" w:cs="Arial"/>
              </w:rPr>
              <w:t xml:space="preserve"> Maßnahmen gegen Feuer und Explosion getroffen </w:t>
            </w:r>
            <w:r w:rsidRPr="00410EB3">
              <w:rPr>
                <w:rFonts w:ascii="Arial" w:hAnsi="Arial" w:cs="Arial"/>
                <w:iCs/>
              </w:rPr>
              <w:t>(z. B. Absaugeinrichtung; Löscheinrichtung; Druckentlastungsklappen)?</w:t>
            </w:r>
          </w:p>
        </w:tc>
        <w:sdt>
          <w:sdtPr>
            <w:rPr>
              <w:rFonts w:ascii="Arial" w:hAnsi="Arial" w:cs="Arial"/>
              <w:color w:val="000000"/>
            </w:rPr>
            <w:id w:val="213227733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E465BF" w14:textId="07682699"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2368730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201B89" w14:textId="55CFDC6C" w:rsidR="003A77A9" w:rsidRPr="00410EB3" w:rsidRDefault="003A77A9" w:rsidP="003A77A9">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BCD5E16" w14:textId="76345A27" w:rsidR="003A77A9" w:rsidRPr="00410EB3" w:rsidRDefault="003A77A9" w:rsidP="003A77A9">
            <w:pPr>
              <w:rPr>
                <w:rFonts w:ascii="Arial" w:hAnsi="Arial" w:cs="Arial"/>
                <w:color w:val="000000"/>
              </w:rPr>
            </w:pPr>
            <w:r w:rsidRPr="00657A34">
              <w:rPr>
                <w:rFonts w:ascii="Arial" w:hAnsi="Arial" w:cs="Arial"/>
                <w:color w:val="000000"/>
              </w:rPr>
              <w:fldChar w:fldCharType="begin">
                <w:ffData>
                  <w:name w:val="Text2"/>
                  <w:enabled/>
                  <w:calcOnExit w:val="0"/>
                  <w:textInput/>
                </w:ffData>
              </w:fldChar>
            </w:r>
            <w:r w:rsidRPr="00657A34">
              <w:rPr>
                <w:rFonts w:ascii="Arial" w:hAnsi="Arial" w:cs="Arial"/>
                <w:color w:val="000000"/>
              </w:rPr>
              <w:instrText xml:space="preserve"> FORMTEXT </w:instrText>
            </w:r>
            <w:r w:rsidRPr="00657A34">
              <w:rPr>
                <w:rFonts w:ascii="Arial" w:hAnsi="Arial" w:cs="Arial"/>
                <w:color w:val="000000"/>
              </w:rPr>
            </w:r>
            <w:r w:rsidRPr="00657A34">
              <w:rPr>
                <w:rFonts w:ascii="Arial" w:hAnsi="Arial" w:cs="Arial"/>
                <w:color w:val="000000"/>
              </w:rPr>
              <w:fldChar w:fldCharType="separate"/>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noProof/>
                <w:color w:val="000000"/>
              </w:rPr>
              <w:t> </w:t>
            </w:r>
            <w:r w:rsidRPr="00657A34">
              <w:rPr>
                <w:rFonts w:ascii="Arial" w:hAnsi="Arial" w:cs="Arial"/>
                <w:color w:val="000000"/>
              </w:rPr>
              <w:fldChar w:fldCharType="end"/>
            </w:r>
          </w:p>
        </w:tc>
      </w:tr>
      <w:tr w:rsidR="007A42D2" w:rsidRPr="00537497" w14:paraId="068015BF" w14:textId="77777777" w:rsidTr="00DA7993">
        <w:trPr>
          <w:trHeight w:val="3118"/>
        </w:trPr>
        <w:tc>
          <w:tcPr>
            <w:tcW w:w="458" w:type="pct"/>
            <w:shd w:val="clear" w:color="auto" w:fill="FFFFFF" w:themeFill="background1"/>
            <w:vAlign w:val="center"/>
          </w:tcPr>
          <w:p w14:paraId="4031B6CF" w14:textId="77777777" w:rsidR="007A42D2" w:rsidRPr="00410EB3" w:rsidRDefault="007A42D2" w:rsidP="008E15EE">
            <w:pPr>
              <w:pStyle w:val="Listenabsatz"/>
              <w:ind w:left="360"/>
              <w:rPr>
                <w:rFonts w:ascii="Arial" w:hAnsi="Arial" w:cs="Arial"/>
                <w:b/>
                <w:color w:val="000000"/>
              </w:rPr>
            </w:pPr>
          </w:p>
        </w:tc>
        <w:tc>
          <w:tcPr>
            <w:tcW w:w="2970" w:type="pct"/>
            <w:shd w:val="clear" w:color="auto" w:fill="FFFFFF" w:themeFill="background1"/>
          </w:tcPr>
          <w:p w14:paraId="11219FA7" w14:textId="77777777" w:rsidR="007A42D2" w:rsidRDefault="007A42D2" w:rsidP="008E15EE">
            <w:pPr>
              <w:rPr>
                <w:rFonts w:ascii="Arial" w:hAnsi="Arial" w:cs="Arial"/>
                <w:b/>
                <w:bCs/>
              </w:rPr>
            </w:pPr>
            <w:r w:rsidRPr="00410EB3">
              <w:rPr>
                <w:rFonts w:ascii="Arial" w:hAnsi="Arial" w:cs="Arial"/>
                <w:b/>
                <w:bCs/>
              </w:rPr>
              <w:t xml:space="preserve">Zusammenfassende Beurteilung &amp; Anmerkungen </w:t>
            </w:r>
          </w:p>
          <w:p w14:paraId="5128C5B9" w14:textId="77777777" w:rsidR="009A7FF7" w:rsidRDefault="009A7FF7" w:rsidP="008E15EE">
            <w:pPr>
              <w:rPr>
                <w:rFonts w:ascii="Arial" w:hAnsi="Arial" w:cs="Arial"/>
                <w:b/>
                <w:bCs/>
                <w:noProof/>
              </w:rPr>
            </w:pPr>
          </w:p>
          <w:p w14:paraId="4E3EED61" w14:textId="50C9F0F7" w:rsidR="003A77A9" w:rsidRPr="00410EB3" w:rsidRDefault="003A77A9" w:rsidP="008E15EE">
            <w:pPr>
              <w:rPr>
                <w:rFonts w:ascii="Arial" w:hAnsi="Arial" w:cs="Arial"/>
                <w:b/>
                <w:bCs/>
              </w:rPr>
            </w:pPr>
            <w:r>
              <w:rPr>
                <w:rFonts w:ascii="Arial" w:hAnsi="Arial" w:cs="Arial"/>
                <w:b/>
                <w:bCs/>
                <w:noProof/>
              </w:rPr>
              <w:fldChar w:fldCharType="begin">
                <w:ffData>
                  <w:name w:val="Text3"/>
                  <w:enabled/>
                  <w:calcOnExit w:val="0"/>
                  <w:textInput/>
                </w:ffData>
              </w:fldChar>
            </w:r>
            <w:bookmarkStart w:id="42" w:name="Text3"/>
            <w:r>
              <w:rPr>
                <w:rFonts w:ascii="Arial" w:hAnsi="Arial" w:cs="Arial"/>
                <w:b/>
                <w:bCs/>
                <w:noProof/>
              </w:rPr>
              <w:instrText xml:space="preserve"> FORMTEXT </w:instrText>
            </w:r>
            <w:r>
              <w:rPr>
                <w:rFonts w:ascii="Arial" w:hAnsi="Arial" w:cs="Arial"/>
                <w:b/>
                <w:bCs/>
                <w:noProof/>
              </w:rPr>
            </w:r>
            <w:r>
              <w:rPr>
                <w:rFonts w:ascii="Arial" w:hAnsi="Arial" w:cs="Arial"/>
                <w:b/>
                <w:bCs/>
                <w:noProof/>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fldChar w:fldCharType="end"/>
            </w:r>
            <w:bookmarkEnd w:id="42"/>
          </w:p>
        </w:tc>
        <w:tc>
          <w:tcPr>
            <w:tcW w:w="375" w:type="pct"/>
            <w:shd w:val="clear" w:color="auto" w:fill="FFFFFF" w:themeFill="background1"/>
            <w:vAlign w:val="center"/>
          </w:tcPr>
          <w:p w14:paraId="5F257555" w14:textId="77777777" w:rsidR="007A42D2" w:rsidRPr="00410EB3" w:rsidRDefault="007A42D2" w:rsidP="008E15EE">
            <w:pPr>
              <w:rPr>
                <w:rFonts w:ascii="Arial" w:hAnsi="Arial" w:cs="Arial"/>
                <w:b/>
              </w:rPr>
            </w:pPr>
          </w:p>
        </w:tc>
        <w:tc>
          <w:tcPr>
            <w:tcW w:w="375" w:type="pct"/>
            <w:shd w:val="clear" w:color="auto" w:fill="FFFFFF" w:themeFill="background1"/>
            <w:vAlign w:val="center"/>
          </w:tcPr>
          <w:p w14:paraId="3B132894" w14:textId="77777777" w:rsidR="007A42D2" w:rsidRPr="00410EB3" w:rsidRDefault="007A42D2" w:rsidP="008E15EE">
            <w:pPr>
              <w:rPr>
                <w:rFonts w:ascii="Arial" w:hAnsi="Arial" w:cs="Arial"/>
                <w:b/>
              </w:rPr>
            </w:pPr>
          </w:p>
        </w:tc>
        <w:tc>
          <w:tcPr>
            <w:tcW w:w="822" w:type="pct"/>
            <w:shd w:val="clear" w:color="auto" w:fill="FFFFFF" w:themeFill="background1"/>
            <w:vAlign w:val="center"/>
          </w:tcPr>
          <w:p w14:paraId="6908826A" w14:textId="77777777" w:rsidR="007A42D2" w:rsidRPr="00410EB3" w:rsidRDefault="007A42D2" w:rsidP="008E15EE">
            <w:pPr>
              <w:rPr>
                <w:rFonts w:ascii="Arial" w:hAnsi="Arial" w:cs="Arial"/>
              </w:rPr>
            </w:pPr>
          </w:p>
        </w:tc>
      </w:tr>
    </w:tbl>
    <w:p w14:paraId="17F50DA9" w14:textId="77777777" w:rsidR="008866FD" w:rsidRPr="008633AC" w:rsidRDefault="008866FD" w:rsidP="00AF26B3"/>
    <w:sectPr w:rsidR="008866FD" w:rsidRPr="008633AC" w:rsidSect="002515D9">
      <w:headerReference w:type="default" r:id="rId13"/>
      <w:footerReference w:type="default" r:id="rId14"/>
      <w:headerReference w:type="first" r:id="rId15"/>
      <w:footerReference w:type="first" r:id="rId16"/>
      <w:pgSz w:w="11906" w:h="16838" w:code="9"/>
      <w:pgMar w:top="1985" w:right="964" w:bottom="1191" w:left="964" w:header="284" w:footer="284"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B80BBF" w14:paraId="6A8180CC" w14:textId="77777777" w:rsidTr="00480EC6">
      <w:tc>
        <w:tcPr>
          <w:tcW w:w="861" w:type="dxa"/>
        </w:tcPr>
        <w:sdt>
          <w:sdtPr>
            <w:id w:val="-1106492760"/>
            <w:docPartObj>
              <w:docPartGallery w:val="Page Numbers (Bottom of Page)"/>
              <w:docPartUnique/>
            </w:docPartObj>
          </w:sdtPr>
          <w:sdtEndPr/>
          <w:sdtContent>
            <w:p w14:paraId="792227B8" w14:textId="77777777" w:rsidR="00B80BBF" w:rsidRDefault="00B80BBF" w:rsidP="00B80BBF">
              <w:pPr>
                <w:pStyle w:val="Fuzeile"/>
                <w:ind w:right="13"/>
                <w:jc w:val="right"/>
              </w:pPr>
              <w:r>
                <w:fldChar w:fldCharType="begin"/>
              </w:r>
              <w:r>
                <w:instrText>PAGE   \* MERGEFORMAT</w:instrText>
              </w:r>
              <w:r>
                <w:fldChar w:fldCharType="separate"/>
              </w:r>
              <w:r>
                <w:t>2</w:t>
              </w:r>
              <w:r>
                <w:fldChar w:fldCharType="end"/>
              </w:r>
              <w:r>
                <w:t>/4</w:t>
              </w:r>
            </w:p>
          </w:sdtContent>
        </w:sdt>
        <w:p w14:paraId="2E5ABFEC" w14:textId="77777777" w:rsidR="00B80BBF" w:rsidRPr="007B7649" w:rsidRDefault="00B80BBF" w:rsidP="00B80BBF">
          <w:pPr>
            <w:pStyle w:val="Seite"/>
          </w:pPr>
        </w:p>
      </w:tc>
    </w:tr>
  </w:tbl>
  <w:sdt>
    <w:sdtPr>
      <w:id w:val="-123533909"/>
      <w:lock w:val="sdtContentLocked"/>
      <w:placeholder>
        <w:docPart w:val="DefaultPlaceholder_1082065158"/>
      </w:placeholder>
    </w:sdtPr>
    <w:sdtEndPr/>
    <w:sdtContent>
      <w:p w14:paraId="7D532617" w14:textId="2917DDDC"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3"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2BF05EF9" w:rsidR="0018312D" w:rsidRDefault="0047352C" w:rsidP="008F506A">
                  <w:pPr>
                    <w:pStyle w:val="KopftextFolgeseite"/>
                  </w:pPr>
                  <w:r>
                    <w:t>Fachbereich AKTUELL</w:t>
                  </w:r>
                  <w:r w:rsidR="00DA7993">
                    <w:t xml:space="preserve"> „Maschinen der Zerspanung“ Checkliste A</w:t>
                  </w:r>
                  <w:r w:rsidR="003A77A9">
                    <w:t xml:space="preserve"> </w:t>
                  </w:r>
                  <w:r w:rsidR="00DA7993">
                    <w:t>1.5</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4993A975" w:rsidR="0018312D" w:rsidRDefault="0018312D" w:rsidP="00CF28C5">
              <w:pPr>
                <w:pStyle w:val="KopftextFolgeseiterechts"/>
              </w:pPr>
            </w:p>
          </w:tc>
        </w:tr>
      </w:sdtContent>
    </w:sdt>
    <w:bookmarkEnd w:id="43"/>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2515D9">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9" w15:restartNumberingAfterBreak="0">
    <w:nsid w:val="5FE22B8B"/>
    <w:multiLevelType w:val="multilevel"/>
    <w:tmpl w:val="15781D56"/>
    <w:numStyleLink w:val="berschriftenlisteBF"/>
  </w:abstractNum>
  <w:abstractNum w:abstractNumId="10" w15:restartNumberingAfterBreak="0">
    <w:nsid w:val="62151919"/>
    <w:multiLevelType w:val="multilevel"/>
    <w:tmpl w:val="3490FBB2"/>
    <w:numStyleLink w:val="zzzListeAufzhlung"/>
  </w:abstractNum>
  <w:abstractNum w:abstractNumId="11"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3"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7" w15:restartNumberingAfterBreak="0">
    <w:nsid w:val="7FD72016"/>
    <w:multiLevelType w:val="multilevel"/>
    <w:tmpl w:val="A1407AB2"/>
    <w:numStyleLink w:val="xxxFunotenaufzhlung"/>
  </w:abstractNum>
  <w:num w:numId="1" w16cid:durableId="1930505741">
    <w:abstractNumId w:val="16"/>
  </w:num>
  <w:num w:numId="2" w16cid:durableId="344095245">
    <w:abstractNumId w:val="12"/>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6"/>
  </w:num>
  <w:num w:numId="4" w16cid:durableId="649138194">
    <w:abstractNumId w:val="17"/>
  </w:num>
  <w:num w:numId="5" w16cid:durableId="608975751">
    <w:abstractNumId w:val="11"/>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1"/>
  </w:num>
  <w:num w:numId="7" w16cid:durableId="1540698829">
    <w:abstractNumId w:val="12"/>
  </w:num>
  <w:num w:numId="8" w16cid:durableId="1529829637">
    <w:abstractNumId w:val="15"/>
  </w:num>
  <w:num w:numId="9" w16cid:durableId="1398547805">
    <w:abstractNumId w:val="8"/>
  </w:num>
  <w:num w:numId="10" w16cid:durableId="938833162">
    <w:abstractNumId w:val="11"/>
  </w:num>
  <w:num w:numId="11" w16cid:durableId="297223607">
    <w:abstractNumId w:val="0"/>
  </w:num>
  <w:num w:numId="12" w16cid:durableId="86736387">
    <w:abstractNumId w:val="12"/>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3"/>
  </w:num>
  <w:num w:numId="14" w16cid:durableId="1966960878">
    <w:abstractNumId w:val="7"/>
  </w:num>
  <w:num w:numId="15" w16cid:durableId="1712075027">
    <w:abstractNumId w:val="9"/>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3"/>
  </w:num>
  <w:num w:numId="17" w16cid:durableId="1269585778">
    <w:abstractNumId w:val="4"/>
  </w:num>
  <w:num w:numId="18" w16cid:durableId="1266813718">
    <w:abstractNumId w:val="10"/>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2"/>
  </w:num>
  <w:num w:numId="20" w16cid:durableId="220794974">
    <w:abstractNumId w:val="14"/>
  </w:num>
  <w:num w:numId="21" w16cid:durableId="14376718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01F"/>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515D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65F7"/>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7A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639C"/>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3FB"/>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3D8E"/>
    <w:rsid w:val="009A4F3D"/>
    <w:rsid w:val="009A54BB"/>
    <w:rsid w:val="009A6DAF"/>
    <w:rsid w:val="009A7FF7"/>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029"/>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2F20"/>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BBF"/>
    <w:rsid w:val="00B80D90"/>
    <w:rsid w:val="00B80E8B"/>
    <w:rsid w:val="00B83342"/>
    <w:rsid w:val="00B855DD"/>
    <w:rsid w:val="00B856BD"/>
    <w:rsid w:val="00B86293"/>
    <w:rsid w:val="00B91279"/>
    <w:rsid w:val="00B912A5"/>
    <w:rsid w:val="00B915EA"/>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0493"/>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85CE9"/>
    <w:rsid w:val="00194C12"/>
    <w:rsid w:val="001A44C8"/>
    <w:rsid w:val="001C6231"/>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1C6231"/>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3.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5.xml><?xml version="1.0" encoding="utf-8"?>
<ds:datastoreItem xmlns:ds="http://schemas.openxmlformats.org/officeDocument/2006/customXml" ds:itemID="{05154C7F-B37C-47CE-8782-2F7BC84E12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6297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Fachbereich AKTUELL „Maschinen der Zerspanung“ Checkliste A.1.5</vt:lpstr>
    </vt:vector>
  </TitlesOfParts>
  <Company>DGUV</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1.5</dc:title>
  <dc:creator>Felix Reimann  // Gestalt und Form</dc:creator>
  <cp:keywords>FBHM-120</cp:keywords>
  <cp:lastModifiedBy>Beyer, Annelie, BGHM</cp:lastModifiedBy>
  <cp:revision>11</cp:revision>
  <cp:lastPrinted>2022-04-22T09:26:00Z</cp:lastPrinted>
  <dcterms:created xsi:type="dcterms:W3CDTF">2022-06-27T09:39:00Z</dcterms:created>
  <dcterms:modified xsi:type="dcterms:W3CDTF">2022-09-16T09:53:00Z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